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D18D7" w14:textId="06A6605B" w:rsidR="008E2AC6" w:rsidRPr="006C7FBF" w:rsidRDefault="008E2AC6" w:rsidP="006C7FBF">
      <w:pPr>
        <w:pStyle w:val="Heading1"/>
        <w:spacing w:line="240" w:lineRule="auto"/>
        <w:rPr>
          <w:rFonts w:ascii="Cambria" w:hAnsi="Cambria"/>
          <w:szCs w:val="24"/>
        </w:rPr>
      </w:pPr>
    </w:p>
    <w:p w14:paraId="3211DA16" w14:textId="27EC199E" w:rsidR="00CB19F1" w:rsidRDefault="00CB19F1" w:rsidP="006471D3">
      <w:pPr>
        <w:pStyle w:val="Heading1"/>
        <w:spacing w:line="240" w:lineRule="auto"/>
        <w:jc w:val="center"/>
        <w:rPr>
          <w:rFonts w:ascii="Cambria" w:hAnsi="Cambria"/>
          <w:b/>
          <w:sz w:val="28"/>
          <w:szCs w:val="28"/>
        </w:rPr>
      </w:pPr>
      <w:r w:rsidRPr="006471D3">
        <w:rPr>
          <w:rFonts w:ascii="Cambria" w:hAnsi="Cambria"/>
          <w:b/>
          <w:sz w:val="28"/>
          <w:szCs w:val="28"/>
        </w:rPr>
        <w:t>REGULAMIN PARKINGU</w:t>
      </w:r>
      <w:r w:rsidR="00881DD3">
        <w:rPr>
          <w:rFonts w:ascii="Cambria" w:hAnsi="Cambria"/>
          <w:b/>
          <w:sz w:val="28"/>
          <w:szCs w:val="28"/>
        </w:rPr>
        <w:t xml:space="preserve"> NIESTRZEŻONEGO</w:t>
      </w:r>
    </w:p>
    <w:p w14:paraId="48766371" w14:textId="77777777" w:rsidR="00881DD3" w:rsidRPr="00D52F33" w:rsidRDefault="00881DD3" w:rsidP="00D52F33"/>
    <w:p w14:paraId="180516CA" w14:textId="60BC3B10" w:rsidR="00BD16DC" w:rsidRPr="006471D3" w:rsidRDefault="0045268C" w:rsidP="006471D3">
      <w:pPr>
        <w:jc w:val="center"/>
        <w:rPr>
          <w:rFonts w:ascii="Cambria" w:hAnsi="Cambria"/>
          <w:b/>
          <w:lang w:eastAsia="ar-SA"/>
        </w:rPr>
      </w:pPr>
      <w:r w:rsidRPr="006471D3">
        <w:rPr>
          <w:rFonts w:ascii="Cambria" w:hAnsi="Cambria"/>
          <w:b/>
          <w:lang w:eastAsia="ar-SA"/>
        </w:rPr>
        <w:t xml:space="preserve"> </w:t>
      </w:r>
      <w:r w:rsidR="00CF6B92" w:rsidRPr="00CF6B92">
        <w:rPr>
          <w:rFonts w:ascii="Cambria" w:hAnsi="Cambria"/>
          <w:b/>
          <w:lang w:eastAsia="ar-SA"/>
        </w:rPr>
        <w:t>Aura Centrum Olsztyna</w:t>
      </w:r>
    </w:p>
    <w:p w14:paraId="71E8507D" w14:textId="68799E21" w:rsidR="00151D03" w:rsidRPr="006471D3" w:rsidRDefault="00151D03" w:rsidP="006471D3">
      <w:pPr>
        <w:jc w:val="both"/>
        <w:rPr>
          <w:rFonts w:ascii="Cambria" w:hAnsi="Cambria"/>
          <w:lang w:eastAsia="ar-SA"/>
        </w:rPr>
      </w:pPr>
    </w:p>
    <w:p w14:paraId="4A3821FF" w14:textId="77777777" w:rsidR="00CB19F1" w:rsidRPr="006471D3" w:rsidRDefault="00CB19F1" w:rsidP="006471D3">
      <w:pPr>
        <w:jc w:val="both"/>
        <w:rPr>
          <w:rFonts w:ascii="Cambria" w:hAnsi="Cambria"/>
          <w:highlight w:val="yellow"/>
        </w:rPr>
      </w:pPr>
    </w:p>
    <w:p w14:paraId="48587EA5" w14:textId="4566DE72" w:rsidR="00064D34" w:rsidRPr="006471D3" w:rsidRDefault="00985CA7" w:rsidP="00D92D95">
      <w:pPr>
        <w:spacing w:after="120"/>
        <w:ind w:left="357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 xml:space="preserve">Niniejszy regulamin określa zasady </w:t>
      </w:r>
      <w:r w:rsidR="009D216A" w:rsidRPr="006471D3">
        <w:rPr>
          <w:rFonts w:ascii="Cambria" w:hAnsi="Cambria" w:cs="Arial"/>
        </w:rPr>
        <w:t>korzystania z Parkingu</w:t>
      </w:r>
      <w:r w:rsidR="00064D34" w:rsidRPr="006471D3">
        <w:rPr>
          <w:rFonts w:ascii="Cambria" w:hAnsi="Cambria" w:cs="Arial"/>
        </w:rPr>
        <w:t xml:space="preserve">, w tym </w:t>
      </w:r>
      <w:r w:rsidRPr="006471D3">
        <w:rPr>
          <w:rFonts w:ascii="Cambria" w:hAnsi="Cambria" w:cs="Arial"/>
        </w:rPr>
        <w:t xml:space="preserve">pobierania opłat </w:t>
      </w:r>
      <w:r w:rsidR="006600EE" w:rsidRPr="006471D3">
        <w:rPr>
          <w:rFonts w:ascii="Cambria" w:hAnsi="Cambria" w:cs="Arial"/>
        </w:rPr>
        <w:t xml:space="preserve">oraz innych należności </w:t>
      </w:r>
      <w:r w:rsidR="00064D34" w:rsidRPr="006471D3">
        <w:rPr>
          <w:rFonts w:ascii="Cambria" w:hAnsi="Cambria" w:cs="Arial"/>
        </w:rPr>
        <w:t>z tego tytułu</w:t>
      </w:r>
      <w:r w:rsidR="0003359E" w:rsidRPr="006471D3">
        <w:rPr>
          <w:rFonts w:ascii="Cambria" w:hAnsi="Cambria" w:cs="Arial"/>
        </w:rPr>
        <w:t>.</w:t>
      </w:r>
    </w:p>
    <w:p w14:paraId="7FB9A5B0" w14:textId="77777777" w:rsidR="00404185" w:rsidRPr="006471D3" w:rsidRDefault="00404185" w:rsidP="006471D3">
      <w:pPr>
        <w:pStyle w:val="Standard"/>
        <w:jc w:val="both"/>
        <w:rPr>
          <w:rFonts w:ascii="Cambria" w:hAnsi="Cambria"/>
          <w:b/>
        </w:rPr>
      </w:pPr>
    </w:p>
    <w:p w14:paraId="67274B3B" w14:textId="11E816A9" w:rsidR="00703377" w:rsidRPr="006471D3" w:rsidRDefault="00703377" w:rsidP="006471D3">
      <w:pPr>
        <w:pStyle w:val="Standard"/>
        <w:jc w:val="center"/>
        <w:rPr>
          <w:rFonts w:ascii="Cambria" w:hAnsi="Cambria"/>
          <w:b/>
        </w:rPr>
      </w:pPr>
      <w:r w:rsidRPr="006471D3">
        <w:rPr>
          <w:rFonts w:ascii="Cambria" w:hAnsi="Cambria"/>
          <w:b/>
        </w:rPr>
        <w:t xml:space="preserve">§ 1. </w:t>
      </w:r>
      <w:r w:rsidR="001E7508" w:rsidRPr="006471D3">
        <w:rPr>
          <w:rFonts w:ascii="Cambria" w:hAnsi="Cambria"/>
          <w:b/>
        </w:rPr>
        <w:t>DEFINICJE</w:t>
      </w:r>
    </w:p>
    <w:p w14:paraId="06CADF71" w14:textId="77777777" w:rsidR="00703377" w:rsidRPr="006471D3" w:rsidRDefault="00703377" w:rsidP="006471D3">
      <w:pPr>
        <w:pStyle w:val="Standard"/>
        <w:jc w:val="both"/>
        <w:rPr>
          <w:rFonts w:ascii="Cambria" w:hAnsi="Cambria"/>
          <w:b/>
          <w:sz w:val="10"/>
          <w:szCs w:val="10"/>
        </w:rPr>
      </w:pPr>
    </w:p>
    <w:p w14:paraId="2FEAB556" w14:textId="29CCE5EC" w:rsidR="00CB19F1" w:rsidRPr="006471D3" w:rsidRDefault="00985CA7" w:rsidP="00D92D95">
      <w:pPr>
        <w:numPr>
          <w:ilvl w:val="0"/>
          <w:numId w:val="1"/>
        </w:numPr>
        <w:suppressAutoHyphens/>
        <w:spacing w:after="120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 xml:space="preserve">Użyte w </w:t>
      </w:r>
      <w:r w:rsidR="00C73D89">
        <w:rPr>
          <w:rFonts w:ascii="Cambria" w:hAnsi="Cambria" w:cs="Arial"/>
        </w:rPr>
        <w:t>R</w:t>
      </w:r>
      <w:r w:rsidR="00C73D89" w:rsidRPr="006471D3">
        <w:rPr>
          <w:rFonts w:ascii="Cambria" w:hAnsi="Cambria" w:cs="Arial"/>
        </w:rPr>
        <w:t xml:space="preserve">egulaminie </w:t>
      </w:r>
      <w:r w:rsidRPr="006471D3">
        <w:rPr>
          <w:rFonts w:ascii="Cambria" w:hAnsi="Cambria" w:cs="Arial"/>
        </w:rPr>
        <w:t>określenia oznaczają:</w:t>
      </w:r>
    </w:p>
    <w:p w14:paraId="2A25B767" w14:textId="5134E59A" w:rsidR="001C0DDC" w:rsidRPr="00EB6D53" w:rsidRDefault="00CF6B92" w:rsidP="00D92D95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Centrum Aura</w:t>
      </w:r>
      <w:r w:rsidR="0093774F" w:rsidRPr="00EB6D53">
        <w:rPr>
          <w:rFonts w:ascii="Cambria" w:hAnsi="Cambria" w:cs="Arial"/>
          <w:b/>
        </w:rPr>
        <w:t xml:space="preserve"> </w:t>
      </w:r>
      <w:r w:rsidR="00E03396">
        <w:rPr>
          <w:rFonts w:ascii="Cambria" w:hAnsi="Cambria" w:cs="Arial"/>
          <w:b/>
        </w:rPr>
        <w:t xml:space="preserve">lub </w:t>
      </w:r>
      <w:r>
        <w:rPr>
          <w:rFonts w:ascii="Cambria" w:hAnsi="Cambria" w:cs="Arial"/>
          <w:b/>
        </w:rPr>
        <w:t xml:space="preserve">Centrum </w:t>
      </w:r>
      <w:r w:rsidR="009D216A" w:rsidRPr="00EB6D53">
        <w:rPr>
          <w:rFonts w:ascii="Cambria" w:hAnsi="Cambria" w:cs="Arial"/>
        </w:rPr>
        <w:t xml:space="preserve">– </w:t>
      </w:r>
      <w:r>
        <w:rPr>
          <w:rFonts w:ascii="Cambria" w:hAnsi="Cambria" w:cs="Arial"/>
        </w:rPr>
        <w:t xml:space="preserve">kompleks </w:t>
      </w:r>
      <w:r w:rsidRPr="00CF6B92">
        <w:rPr>
          <w:rFonts w:ascii="Cambria" w:hAnsi="Cambria" w:cs="Arial"/>
        </w:rPr>
        <w:t>Aura Centrum Olsztyna, aleja Marszałka Józefa Piłsudskiego 16; 10-576 Olsztyn</w:t>
      </w:r>
      <w:r w:rsidR="00F4327E">
        <w:rPr>
          <w:rFonts w:ascii="Cambria" w:hAnsi="Cambria" w:cs="Arial"/>
        </w:rPr>
        <w:t xml:space="preserve">. </w:t>
      </w:r>
    </w:p>
    <w:p w14:paraId="43224505" w14:textId="6C1B1CCA" w:rsidR="001C0DDC" w:rsidRPr="00593BB0" w:rsidRDefault="001E7508" w:rsidP="00593BB0">
      <w:pPr>
        <w:pStyle w:val="ListParagraph"/>
        <w:ind w:left="993"/>
        <w:rPr>
          <w:rFonts w:ascii="Cambria" w:hAnsi="Cambria" w:cs="Arial"/>
        </w:rPr>
      </w:pPr>
      <w:r w:rsidRPr="00CF6B92">
        <w:rPr>
          <w:rFonts w:ascii="Cambria" w:hAnsi="Cambria" w:cs="Arial"/>
          <w:b/>
        </w:rPr>
        <w:t>Parking –</w:t>
      </w:r>
      <w:r w:rsidR="001C0DDC" w:rsidRPr="00CF6B92">
        <w:rPr>
          <w:rFonts w:ascii="Cambria" w:hAnsi="Cambria" w:cs="Arial"/>
        </w:rPr>
        <w:t xml:space="preserve"> wydzielona</w:t>
      </w:r>
      <w:r w:rsidR="00E1678A" w:rsidRPr="00CF6B92">
        <w:rPr>
          <w:rFonts w:ascii="Cambria" w:hAnsi="Cambria" w:cs="Arial"/>
        </w:rPr>
        <w:t xml:space="preserve"> przestrzeń </w:t>
      </w:r>
      <w:r w:rsidR="001B237A" w:rsidRPr="00CF6B92">
        <w:rPr>
          <w:rFonts w:ascii="Cambria" w:hAnsi="Cambria" w:cs="Arial"/>
        </w:rPr>
        <w:t>parkingowa, znajdująca</w:t>
      </w:r>
      <w:r w:rsidR="00E1678A" w:rsidRPr="00CF6B92">
        <w:rPr>
          <w:rFonts w:ascii="Cambria" w:hAnsi="Cambria" w:cs="Arial"/>
        </w:rPr>
        <w:t xml:space="preserve"> się </w:t>
      </w:r>
      <w:r w:rsidRPr="00CE2919">
        <w:rPr>
          <w:rFonts w:ascii="Cambria" w:hAnsi="Cambria" w:cs="Arial"/>
        </w:rPr>
        <w:t>na poziomie</w:t>
      </w:r>
      <w:r w:rsidR="00593BB0" w:rsidRPr="00CE2919">
        <w:rPr>
          <w:rFonts w:ascii="Cambria" w:hAnsi="Cambria" w:cs="Arial"/>
        </w:rPr>
        <w:t xml:space="preserve"> </w:t>
      </w:r>
      <w:r w:rsidR="00847FE0" w:rsidRPr="00CE2919">
        <w:rPr>
          <w:rFonts w:ascii="Cambria" w:hAnsi="Cambria" w:cs="Arial"/>
        </w:rPr>
        <w:t>-1 i -2</w:t>
      </w:r>
      <w:r w:rsidR="00593BB0" w:rsidRPr="00CE2919">
        <w:rPr>
          <w:rFonts w:ascii="Cambria" w:hAnsi="Cambria" w:cs="Arial"/>
        </w:rPr>
        <w:t xml:space="preserve"> </w:t>
      </w:r>
      <w:r w:rsidR="00CF6B92" w:rsidRPr="00CF6B92">
        <w:rPr>
          <w:rFonts w:ascii="Cambria" w:hAnsi="Cambria" w:cs="Arial"/>
        </w:rPr>
        <w:t>kompleks</w:t>
      </w:r>
      <w:r w:rsidR="00CF6B92">
        <w:rPr>
          <w:rFonts w:ascii="Cambria" w:hAnsi="Cambria" w:cs="Arial"/>
        </w:rPr>
        <w:t>u</w:t>
      </w:r>
      <w:r w:rsidR="00CF6B92" w:rsidRPr="00CF6B92">
        <w:rPr>
          <w:rFonts w:ascii="Cambria" w:hAnsi="Cambria" w:cs="Arial"/>
        </w:rPr>
        <w:t xml:space="preserve"> Aura Centrum Olsztyna, aleja Marszałka Józefa Piłsudskiego 16; 10-576 Olsztyn. </w:t>
      </w:r>
    </w:p>
    <w:p w14:paraId="549438F5" w14:textId="76193E17" w:rsidR="001E7508" w:rsidRDefault="001E7508" w:rsidP="00D92D95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  <w:b/>
        </w:rPr>
        <w:t xml:space="preserve">Car Park </w:t>
      </w:r>
      <w:r w:rsidRPr="006471D3">
        <w:rPr>
          <w:rFonts w:ascii="Cambria" w:hAnsi="Cambria" w:cs="Arial"/>
        </w:rPr>
        <w:t xml:space="preserve">– </w:t>
      </w:r>
      <w:r w:rsidRPr="006471D3">
        <w:rPr>
          <w:rFonts w:ascii="Cambria" w:hAnsi="Cambria" w:cs="Arial"/>
          <w:b/>
        </w:rPr>
        <w:t xml:space="preserve">Car Park spółka </w:t>
      </w:r>
      <w:r w:rsidRPr="006471D3">
        <w:rPr>
          <w:rFonts w:ascii="Cambria" w:hAnsi="Cambria" w:cs="Arial"/>
          <w:b/>
          <w:bCs/>
        </w:rPr>
        <w:t>z ograniczoną odpowiedzialnością</w:t>
      </w:r>
      <w:r w:rsidRPr="006471D3">
        <w:rPr>
          <w:rFonts w:ascii="Cambria" w:hAnsi="Cambria" w:cs="Arial"/>
          <w:bCs/>
        </w:rPr>
        <w:t xml:space="preserve"> z </w:t>
      </w:r>
      <w:r w:rsidRPr="006471D3">
        <w:rPr>
          <w:rFonts w:ascii="Cambria" w:hAnsi="Cambria" w:cs="Arial"/>
        </w:rPr>
        <w:t>siedzibą w Warszawie</w:t>
      </w:r>
      <w:r w:rsidR="00F54FFA">
        <w:rPr>
          <w:rFonts w:ascii="Cambria" w:hAnsi="Cambria" w:cs="Arial"/>
        </w:rPr>
        <w:t xml:space="preserve">, </w:t>
      </w:r>
      <w:r w:rsidR="001B237A">
        <w:rPr>
          <w:rFonts w:ascii="Cambria" w:hAnsi="Cambria" w:cs="Arial"/>
        </w:rPr>
        <w:t xml:space="preserve">adres: </w:t>
      </w:r>
      <w:r w:rsidR="001B237A" w:rsidRPr="006471D3">
        <w:rPr>
          <w:rFonts w:ascii="Cambria" w:hAnsi="Cambria" w:cs="Arial"/>
        </w:rPr>
        <w:t>ul.</w:t>
      </w:r>
      <w:r w:rsidRPr="006471D3">
        <w:rPr>
          <w:rFonts w:ascii="Cambria" w:hAnsi="Cambria" w:cs="Arial"/>
        </w:rPr>
        <w:t xml:space="preserve"> </w:t>
      </w:r>
      <w:r w:rsidR="001B237A" w:rsidRPr="006471D3">
        <w:rPr>
          <w:rFonts w:ascii="Cambria" w:hAnsi="Cambria" w:cs="Arial"/>
        </w:rPr>
        <w:t>Nowoberesteck</w:t>
      </w:r>
      <w:r w:rsidR="001B237A">
        <w:rPr>
          <w:rFonts w:ascii="Cambria" w:hAnsi="Cambria" w:cs="Arial"/>
        </w:rPr>
        <w:t xml:space="preserve">a </w:t>
      </w:r>
      <w:r w:rsidR="001B237A" w:rsidRPr="006471D3">
        <w:rPr>
          <w:rFonts w:ascii="Cambria" w:hAnsi="Cambria" w:cs="Arial"/>
        </w:rPr>
        <w:t>14</w:t>
      </w:r>
      <w:r w:rsidR="00F54FFA">
        <w:rPr>
          <w:rFonts w:ascii="Cambria" w:hAnsi="Cambria" w:cs="Arial"/>
        </w:rPr>
        <w:t>;</w:t>
      </w:r>
      <w:r w:rsidRPr="006471D3">
        <w:rPr>
          <w:rFonts w:ascii="Cambria" w:hAnsi="Cambria" w:cs="Arial"/>
        </w:rPr>
        <w:t xml:space="preserve"> 02-204 Warszawa, wpisan</w:t>
      </w:r>
      <w:r w:rsidR="00F54FFA">
        <w:rPr>
          <w:rFonts w:ascii="Cambria" w:hAnsi="Cambria" w:cs="Arial"/>
        </w:rPr>
        <w:t>y</w:t>
      </w:r>
      <w:r w:rsidRPr="006471D3">
        <w:rPr>
          <w:rFonts w:ascii="Cambria" w:hAnsi="Cambria" w:cs="Arial"/>
        </w:rPr>
        <w:t xml:space="preserve"> do rejestru przedsiębiorców prowadzonego przez Sąd Rejonowy dla m.st. Warszawy w Warszawie, XII Wydział Gospodarczy Krajowego Rejestru Sądowego, pod numerem 0000309591, REGON 141497899, NIP 7010135544, kapitał zakładowy 100.000,00 PLN</w:t>
      </w:r>
      <w:r w:rsidR="00570D80" w:rsidRPr="006471D3">
        <w:rPr>
          <w:rFonts w:ascii="Cambria" w:hAnsi="Cambria" w:cs="Arial"/>
        </w:rPr>
        <w:t xml:space="preserve">. Car Park </w:t>
      </w:r>
      <w:r w:rsidR="00C73D89">
        <w:rPr>
          <w:rFonts w:ascii="Cambria" w:hAnsi="Cambria" w:cs="Arial"/>
        </w:rPr>
        <w:t xml:space="preserve">jest </w:t>
      </w:r>
      <w:r w:rsidRPr="006471D3">
        <w:rPr>
          <w:rFonts w:ascii="Cambria" w:hAnsi="Cambria" w:cs="Arial"/>
        </w:rPr>
        <w:t>uprawniony do zawierania umów z Najemcami oraz</w:t>
      </w:r>
      <w:r w:rsidR="00E03396">
        <w:rPr>
          <w:rFonts w:ascii="Cambria" w:hAnsi="Cambria" w:cs="Arial"/>
        </w:rPr>
        <w:t xml:space="preserve"> odpowiedzialny jest </w:t>
      </w:r>
      <w:r w:rsidR="00CF6B92">
        <w:rPr>
          <w:rFonts w:ascii="Cambria" w:hAnsi="Cambria" w:cs="Arial"/>
        </w:rPr>
        <w:t xml:space="preserve">za </w:t>
      </w:r>
      <w:r w:rsidR="00CF6B92" w:rsidRPr="006471D3">
        <w:rPr>
          <w:rFonts w:ascii="Cambria" w:hAnsi="Cambria" w:cs="Arial"/>
        </w:rPr>
        <w:t>obsługę</w:t>
      </w:r>
      <w:r w:rsidRPr="006471D3">
        <w:rPr>
          <w:rFonts w:ascii="Cambria" w:hAnsi="Cambria" w:cs="Arial"/>
        </w:rPr>
        <w:t xml:space="preserve"> Parking</w:t>
      </w:r>
      <w:r w:rsidR="00C73D89">
        <w:rPr>
          <w:rFonts w:ascii="Cambria" w:hAnsi="Cambria" w:cs="Arial"/>
        </w:rPr>
        <w:t>u</w:t>
      </w:r>
      <w:r w:rsidRPr="006471D3">
        <w:rPr>
          <w:rFonts w:ascii="Cambria" w:hAnsi="Cambria" w:cs="Arial"/>
        </w:rPr>
        <w:t xml:space="preserve">. </w:t>
      </w:r>
    </w:p>
    <w:p w14:paraId="522C1B77" w14:textId="6F7AA3D3" w:rsidR="0094322E" w:rsidRPr="00CF6B92" w:rsidRDefault="0094322E" w:rsidP="00D92D95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 w:cs="Arial"/>
        </w:rPr>
      </w:pPr>
      <w:r w:rsidRPr="00E03396">
        <w:rPr>
          <w:rFonts w:ascii="Cambria" w:hAnsi="Cambria" w:cs="Arial"/>
          <w:b/>
          <w:bCs/>
        </w:rPr>
        <w:t>Właściciel -</w:t>
      </w:r>
      <w:r w:rsidR="00CF6B92">
        <w:rPr>
          <w:rFonts w:ascii="Cambria" w:hAnsi="Cambria" w:cs="Arial"/>
          <w:b/>
          <w:bCs/>
        </w:rPr>
        <w:t xml:space="preserve"> </w:t>
      </w:r>
      <w:r w:rsidR="00CF6B92" w:rsidRPr="00CF6B92">
        <w:rPr>
          <w:rFonts w:ascii="Cambria" w:hAnsi="Cambria" w:cs="Arial"/>
          <w:b/>
          <w:bCs/>
        </w:rPr>
        <w:t>Milvus sp. z o.o</w:t>
      </w:r>
      <w:r w:rsidR="00CF6B92" w:rsidRPr="000B090A">
        <w:rPr>
          <w:rFonts w:ascii="Cambria" w:hAnsi="Cambria" w:cs="Arial"/>
        </w:rPr>
        <w:t>. z siedzibą w Warszawie, adres: Twarda 4, 00–105 Warszawa, wpisaną do rejestru przedsiębiorców Krajowego Rejestru Sądowego prowadzonego przez Sąd Rejonowy dla m. st. Warszawy w Warszawie, XII Wydział Gospodarczy Krajowego Rejestru Sądowego pod numerem KRS 0000311401, REGON: 14147099500000, NIP: 5252429449, z kapitałem zakładowym w wysokości 50 000 złotych</w:t>
      </w:r>
      <w:r w:rsidR="00F54FFA" w:rsidRPr="00CF6B92">
        <w:rPr>
          <w:rFonts w:ascii="Cambria" w:hAnsi="Cambria" w:cs="Arial"/>
        </w:rPr>
        <w:t xml:space="preserve">. </w:t>
      </w:r>
      <w:r w:rsidRPr="00CF6B92">
        <w:rPr>
          <w:rFonts w:ascii="Cambria" w:hAnsi="Cambria" w:cs="Arial"/>
        </w:rPr>
        <w:t xml:space="preserve"> </w:t>
      </w:r>
    </w:p>
    <w:p w14:paraId="2EFC0CA6" w14:textId="772DE82E" w:rsidR="00064D34" w:rsidRPr="006471D3" w:rsidRDefault="001C0DDC" w:rsidP="00D92D95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  <w:b/>
        </w:rPr>
        <w:t>Miejsce Parkingowe</w:t>
      </w:r>
      <w:r w:rsidRPr="006471D3">
        <w:rPr>
          <w:rFonts w:ascii="Cambria" w:hAnsi="Cambria" w:cs="Arial"/>
        </w:rPr>
        <w:t xml:space="preserve"> – wyznaczone poziomymi liniami miejsce postojowe przeznaczone do parkowania pojazdów na Parkingu.</w:t>
      </w:r>
    </w:p>
    <w:p w14:paraId="1C4E3B42" w14:textId="181E1052" w:rsidR="001C0DDC" w:rsidRPr="006471D3" w:rsidRDefault="003D638F" w:rsidP="00D92D95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  <w:b/>
        </w:rPr>
        <w:t>Czas Parkowania</w:t>
      </w:r>
      <w:r w:rsidRPr="006471D3">
        <w:rPr>
          <w:rFonts w:ascii="Cambria" w:hAnsi="Cambria" w:cs="Arial"/>
        </w:rPr>
        <w:t xml:space="preserve"> – okres, na jaki została zawarta Umowa Najmu</w:t>
      </w:r>
      <w:r w:rsidR="00F570B0" w:rsidRPr="006471D3">
        <w:rPr>
          <w:rFonts w:ascii="Cambria" w:hAnsi="Cambria" w:cs="Arial"/>
        </w:rPr>
        <w:t>,</w:t>
      </w:r>
      <w:r w:rsidRPr="006471D3">
        <w:rPr>
          <w:rFonts w:ascii="Cambria" w:hAnsi="Cambria" w:cs="Arial"/>
        </w:rPr>
        <w:t xml:space="preserve"> jednak nie dłuższy niż 240 godzin</w:t>
      </w:r>
      <w:r w:rsidR="00F570B0" w:rsidRPr="006471D3">
        <w:rPr>
          <w:rFonts w:ascii="Cambria" w:hAnsi="Cambria" w:cs="Arial"/>
        </w:rPr>
        <w:t>.</w:t>
      </w:r>
      <w:r w:rsidR="001C0DDC" w:rsidRPr="006471D3">
        <w:rPr>
          <w:rFonts w:ascii="Cambria" w:hAnsi="Cambria" w:cs="Arial"/>
          <w:b/>
        </w:rPr>
        <w:t xml:space="preserve"> </w:t>
      </w:r>
      <w:r w:rsidR="001E7508" w:rsidRPr="006471D3">
        <w:rPr>
          <w:rFonts w:ascii="Cambria" w:hAnsi="Cambria" w:cs="Arial"/>
          <w:bCs/>
        </w:rPr>
        <w:t>Czas Parkowania liczony jest od chwil</w:t>
      </w:r>
      <w:r w:rsidR="000324FB">
        <w:rPr>
          <w:rFonts w:ascii="Cambria" w:hAnsi="Cambria" w:cs="Arial"/>
          <w:bCs/>
        </w:rPr>
        <w:t>i</w:t>
      </w:r>
      <w:r w:rsidR="00142469">
        <w:rPr>
          <w:rFonts w:ascii="Cambria" w:hAnsi="Cambria" w:cs="Arial"/>
          <w:bCs/>
        </w:rPr>
        <w:t xml:space="preserve"> </w:t>
      </w:r>
      <w:r w:rsidR="001E7508" w:rsidRPr="006471D3">
        <w:rPr>
          <w:rFonts w:ascii="Cambria" w:hAnsi="Cambria" w:cs="Arial"/>
          <w:bCs/>
        </w:rPr>
        <w:t xml:space="preserve">wjazdu </w:t>
      </w:r>
      <w:r w:rsidR="00FE520F">
        <w:rPr>
          <w:rFonts w:ascii="Cambria" w:hAnsi="Cambria" w:cs="Arial"/>
          <w:bCs/>
        </w:rPr>
        <w:t xml:space="preserve">pojazdu </w:t>
      </w:r>
      <w:r w:rsidR="001E7508" w:rsidRPr="006471D3">
        <w:rPr>
          <w:rFonts w:ascii="Cambria" w:hAnsi="Cambria" w:cs="Arial"/>
          <w:bCs/>
        </w:rPr>
        <w:t>na Parking, do chwili opuszczenia przez pojazd Parkingu</w:t>
      </w:r>
      <w:r w:rsidR="00570D80" w:rsidRPr="006471D3">
        <w:rPr>
          <w:rFonts w:ascii="Cambria" w:hAnsi="Cambria" w:cs="Arial"/>
          <w:bCs/>
        </w:rPr>
        <w:t>.</w:t>
      </w:r>
    </w:p>
    <w:p w14:paraId="60F4FE7E" w14:textId="1169335E" w:rsidR="0027059F" w:rsidRPr="006C7FBF" w:rsidRDefault="0027059F" w:rsidP="0027059F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System Parkingowy</w:t>
      </w:r>
      <w:r w:rsidRPr="006C7FBF">
        <w:rPr>
          <w:rFonts w:ascii="Cambria" w:hAnsi="Cambria" w:cs="Arial"/>
        </w:rPr>
        <w:t xml:space="preserve"> – </w:t>
      </w:r>
      <w:r>
        <w:rPr>
          <w:rFonts w:ascii="Cambria" w:hAnsi="Cambria" w:cs="Arial"/>
        </w:rPr>
        <w:t xml:space="preserve">zestaw </w:t>
      </w:r>
      <w:r w:rsidRPr="006C7FBF">
        <w:rPr>
          <w:rFonts w:ascii="Cambria" w:hAnsi="Cambria" w:cs="Arial"/>
        </w:rPr>
        <w:t>urządze</w:t>
      </w:r>
      <w:r>
        <w:rPr>
          <w:rFonts w:ascii="Cambria" w:hAnsi="Cambria" w:cs="Arial"/>
        </w:rPr>
        <w:t>ń</w:t>
      </w:r>
      <w:r w:rsidRPr="006C7FBF">
        <w:rPr>
          <w:rFonts w:ascii="Cambria" w:hAnsi="Cambria" w:cs="Arial"/>
        </w:rPr>
        <w:t xml:space="preserve"> zainstalowan</w:t>
      </w:r>
      <w:r>
        <w:rPr>
          <w:rFonts w:ascii="Cambria" w:hAnsi="Cambria" w:cs="Arial"/>
        </w:rPr>
        <w:t>ych</w:t>
      </w:r>
      <w:r w:rsidRPr="006C7FBF">
        <w:rPr>
          <w:rFonts w:ascii="Cambria" w:hAnsi="Cambria" w:cs="Arial"/>
        </w:rPr>
        <w:t xml:space="preserve"> na terenie Parkingu przystosowan</w:t>
      </w:r>
      <w:r>
        <w:rPr>
          <w:rFonts w:ascii="Cambria" w:hAnsi="Cambria" w:cs="Arial"/>
        </w:rPr>
        <w:t>ych</w:t>
      </w:r>
      <w:r w:rsidRPr="006C7FBF">
        <w:rPr>
          <w:rFonts w:ascii="Cambria" w:hAnsi="Cambria" w:cs="Arial"/>
        </w:rPr>
        <w:t xml:space="preserve"> do </w:t>
      </w:r>
      <w:r>
        <w:rPr>
          <w:rFonts w:ascii="Cambria" w:hAnsi="Cambria" w:cs="Arial"/>
        </w:rPr>
        <w:t xml:space="preserve">kontroli wjazdu i wyjazdu z Parkingu oraz do </w:t>
      </w:r>
      <w:r w:rsidRPr="006C7FBF">
        <w:rPr>
          <w:rFonts w:ascii="Cambria" w:hAnsi="Cambria" w:cs="Arial"/>
        </w:rPr>
        <w:t xml:space="preserve">pobierania Opłaty Parkingowej. </w:t>
      </w:r>
    </w:p>
    <w:p w14:paraId="05784306" w14:textId="22365C5A" w:rsidR="00A00FB6" w:rsidRPr="0027059F" w:rsidRDefault="006B3599" w:rsidP="0027059F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 w:cs="Arial"/>
        </w:rPr>
      </w:pPr>
      <w:r w:rsidRPr="0027059F">
        <w:rPr>
          <w:rFonts w:ascii="Cambria" w:hAnsi="Cambria" w:cs="Arial"/>
          <w:b/>
        </w:rPr>
        <w:t xml:space="preserve">Najemca </w:t>
      </w:r>
      <w:r w:rsidRPr="0027059F">
        <w:rPr>
          <w:rFonts w:ascii="Cambria" w:hAnsi="Cambria" w:cs="Arial"/>
        </w:rPr>
        <w:t xml:space="preserve">– </w:t>
      </w:r>
      <w:r w:rsidR="009C4961" w:rsidRPr="0027059F">
        <w:rPr>
          <w:rFonts w:ascii="Cambria" w:hAnsi="Cambria" w:cs="Arial"/>
        </w:rPr>
        <w:t>osoba, która wjeżdża pojazdem na teren Parkingu</w:t>
      </w:r>
      <w:r w:rsidR="008B045B" w:rsidRPr="0027059F">
        <w:rPr>
          <w:rFonts w:ascii="Cambria" w:hAnsi="Cambria" w:cs="Arial"/>
        </w:rPr>
        <w:t>,</w:t>
      </w:r>
      <w:r w:rsidR="008B045B" w:rsidRPr="0027059F">
        <w:rPr>
          <w:rFonts w:ascii="Cambria" w:hAnsi="Cambria"/>
        </w:rPr>
        <w:t xml:space="preserve"> </w:t>
      </w:r>
      <w:r w:rsidR="008B045B" w:rsidRPr="0027059F">
        <w:rPr>
          <w:rFonts w:ascii="Cambria" w:hAnsi="Cambria" w:cs="Arial"/>
        </w:rPr>
        <w:t>z zastrzeżeniem, że w stosunku do Na</w:t>
      </w:r>
      <w:r w:rsidR="009E3936" w:rsidRPr="0027059F">
        <w:rPr>
          <w:rFonts w:ascii="Cambria" w:hAnsi="Cambria" w:cs="Arial"/>
        </w:rPr>
        <w:t>jemcy korzystającego z Parkingu</w:t>
      </w:r>
      <w:r w:rsidR="00100C45" w:rsidRPr="0027059F">
        <w:rPr>
          <w:rFonts w:ascii="Cambria" w:hAnsi="Cambria" w:cs="Arial"/>
        </w:rPr>
        <w:t xml:space="preserve"> </w:t>
      </w:r>
      <w:r w:rsidR="008B045B" w:rsidRPr="0027059F">
        <w:rPr>
          <w:rFonts w:ascii="Cambria" w:hAnsi="Cambria" w:cs="Arial"/>
        </w:rPr>
        <w:t xml:space="preserve">na podstawie umowy abonamentowej </w:t>
      </w:r>
      <w:r w:rsidR="001C0DDC" w:rsidRPr="0027059F">
        <w:rPr>
          <w:rFonts w:ascii="Cambria" w:hAnsi="Cambria" w:cs="Arial"/>
        </w:rPr>
        <w:t xml:space="preserve">zawartej z </w:t>
      </w:r>
      <w:r w:rsidR="00570D80" w:rsidRPr="0027059F">
        <w:rPr>
          <w:rFonts w:ascii="Cambria" w:hAnsi="Cambria" w:cs="Arial"/>
        </w:rPr>
        <w:t>Car Park</w:t>
      </w:r>
      <w:r w:rsidR="008B045B" w:rsidRPr="0027059F">
        <w:rPr>
          <w:rFonts w:ascii="Cambria" w:hAnsi="Cambria" w:cs="Arial"/>
        </w:rPr>
        <w:t>, postanowienia niniejszego Regulaminu dotyczące Najemców mają zastosowanie, w zakresie w jakim umowa abonamentowa nie stanowi inaczej.</w:t>
      </w:r>
      <w:r w:rsidR="00FB4517" w:rsidRPr="0027059F">
        <w:rPr>
          <w:rFonts w:ascii="Cambria" w:hAnsi="Cambria" w:cs="Arial"/>
        </w:rPr>
        <w:t xml:space="preserve"> </w:t>
      </w:r>
    </w:p>
    <w:p w14:paraId="44D63E4D" w14:textId="406E9885" w:rsidR="002A6148" w:rsidRPr="002A6148" w:rsidRDefault="003D638F" w:rsidP="00D92D95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 w:cs="Arial"/>
          <w:b/>
        </w:rPr>
      </w:pPr>
      <w:r w:rsidRPr="006471D3">
        <w:rPr>
          <w:rFonts w:ascii="Cambria" w:hAnsi="Cambria" w:cs="Arial"/>
          <w:b/>
        </w:rPr>
        <w:t>Opłata Parkingowa</w:t>
      </w:r>
      <w:r w:rsidRPr="006471D3">
        <w:rPr>
          <w:rFonts w:ascii="Cambria" w:hAnsi="Cambria" w:cs="Arial"/>
        </w:rPr>
        <w:t xml:space="preserve"> – opłata</w:t>
      </w:r>
      <w:r w:rsidR="00F570B0" w:rsidRPr="006471D3">
        <w:rPr>
          <w:rFonts w:ascii="Cambria" w:hAnsi="Cambria" w:cs="Arial"/>
        </w:rPr>
        <w:t xml:space="preserve"> </w:t>
      </w:r>
      <w:r w:rsidR="00CB7E9D" w:rsidRPr="006471D3">
        <w:rPr>
          <w:rFonts w:ascii="Cambria" w:hAnsi="Cambria" w:cs="Arial"/>
        </w:rPr>
        <w:t xml:space="preserve">za najem Miejsca Parkingowego w Czasie Parkowania, </w:t>
      </w:r>
      <w:r w:rsidR="00F570B0" w:rsidRPr="006471D3">
        <w:rPr>
          <w:rFonts w:ascii="Cambria" w:hAnsi="Cambria" w:cs="Arial"/>
        </w:rPr>
        <w:t xml:space="preserve">uiszczana </w:t>
      </w:r>
      <w:r w:rsidR="00CB7E9D" w:rsidRPr="006471D3">
        <w:rPr>
          <w:rFonts w:ascii="Cambria" w:hAnsi="Cambria" w:cs="Arial"/>
        </w:rPr>
        <w:t xml:space="preserve">przez Najemcę </w:t>
      </w:r>
      <w:r w:rsidR="00FB4517" w:rsidRPr="006471D3">
        <w:rPr>
          <w:rFonts w:ascii="Cambria" w:hAnsi="Cambria" w:cs="Arial"/>
        </w:rPr>
        <w:t>w</w:t>
      </w:r>
      <w:r w:rsidRPr="006471D3">
        <w:rPr>
          <w:rFonts w:ascii="Cambria" w:hAnsi="Cambria" w:cs="Arial"/>
        </w:rPr>
        <w:t xml:space="preserve"> </w:t>
      </w:r>
      <w:r w:rsidR="0027059F">
        <w:rPr>
          <w:rFonts w:ascii="Cambria" w:hAnsi="Cambria" w:cs="Arial"/>
        </w:rPr>
        <w:t>Systemie Parkingowym</w:t>
      </w:r>
      <w:r w:rsidRPr="006471D3">
        <w:rPr>
          <w:rFonts w:ascii="Cambria" w:hAnsi="Cambria" w:cs="Arial"/>
        </w:rPr>
        <w:t xml:space="preserve">. </w:t>
      </w:r>
    </w:p>
    <w:p w14:paraId="1D6C547F" w14:textId="672C59C2" w:rsidR="004838E9" w:rsidRPr="002A6148" w:rsidRDefault="003D638F" w:rsidP="002A6148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 w:cs="Arial"/>
          <w:b/>
        </w:rPr>
      </w:pPr>
      <w:r w:rsidRPr="002A6148">
        <w:rPr>
          <w:rFonts w:ascii="Cambria" w:hAnsi="Cambria" w:cs="Arial"/>
          <w:b/>
        </w:rPr>
        <w:lastRenderedPageBreak/>
        <w:t>Umowa Najmu</w:t>
      </w:r>
      <w:r w:rsidRPr="002A6148">
        <w:rPr>
          <w:rFonts w:ascii="Cambria" w:hAnsi="Cambria" w:cs="Arial"/>
        </w:rPr>
        <w:t xml:space="preserve"> – umowa</w:t>
      </w:r>
      <w:r w:rsidR="00CB7E9D" w:rsidRPr="002A6148">
        <w:rPr>
          <w:rFonts w:ascii="Cambria" w:hAnsi="Cambria" w:cs="Arial"/>
        </w:rPr>
        <w:t xml:space="preserve"> najmu </w:t>
      </w:r>
      <w:r w:rsidR="00DA5AA7" w:rsidRPr="002A6148">
        <w:rPr>
          <w:rFonts w:ascii="Cambria" w:hAnsi="Cambria" w:cs="Arial"/>
        </w:rPr>
        <w:t xml:space="preserve">Miejsca Parkingowego </w:t>
      </w:r>
      <w:r w:rsidRPr="002A6148">
        <w:rPr>
          <w:rFonts w:ascii="Cambria" w:hAnsi="Cambria" w:cs="Arial"/>
        </w:rPr>
        <w:t>zawa</w:t>
      </w:r>
      <w:r w:rsidR="00DA5AA7" w:rsidRPr="002A6148">
        <w:rPr>
          <w:rFonts w:ascii="Cambria" w:hAnsi="Cambria" w:cs="Arial"/>
        </w:rPr>
        <w:t xml:space="preserve">rta </w:t>
      </w:r>
      <w:r w:rsidR="009B6CF8" w:rsidRPr="002A6148">
        <w:rPr>
          <w:rFonts w:ascii="Cambria" w:hAnsi="Cambria" w:cs="Arial"/>
        </w:rPr>
        <w:t>zgodnie z § 2 Regulaminu</w:t>
      </w:r>
      <w:r w:rsidR="00641384" w:rsidRPr="002A6148">
        <w:rPr>
          <w:rFonts w:ascii="Cambria" w:hAnsi="Cambria" w:cs="Arial"/>
        </w:rPr>
        <w:t>.</w:t>
      </w:r>
    </w:p>
    <w:p w14:paraId="7B925829" w14:textId="5B5353D1" w:rsidR="001E7508" w:rsidRPr="00F4327E" w:rsidRDefault="003A34A2" w:rsidP="00D92D95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/>
          <w:b/>
        </w:rPr>
      </w:pPr>
      <w:r w:rsidRPr="006471D3">
        <w:rPr>
          <w:rFonts w:ascii="Cambria" w:hAnsi="Cambria" w:cs="Arial"/>
          <w:b/>
        </w:rPr>
        <w:t>Zakaz Parkowania</w:t>
      </w:r>
      <w:r w:rsidRPr="006471D3">
        <w:rPr>
          <w:rFonts w:ascii="Cambria" w:hAnsi="Cambria" w:cs="Arial"/>
        </w:rPr>
        <w:t xml:space="preserve"> – miejsca</w:t>
      </w:r>
      <w:r w:rsidR="00D5141F" w:rsidRPr="006471D3">
        <w:rPr>
          <w:rFonts w:ascii="Cambria" w:hAnsi="Cambria" w:cs="Arial"/>
        </w:rPr>
        <w:t xml:space="preserve"> na terenie Parkingu</w:t>
      </w:r>
      <w:r w:rsidRPr="006471D3">
        <w:rPr>
          <w:rFonts w:ascii="Cambria" w:hAnsi="Cambria" w:cs="Arial"/>
        </w:rPr>
        <w:t xml:space="preserve">, </w:t>
      </w:r>
      <w:r w:rsidR="00D5141F" w:rsidRPr="006471D3">
        <w:rPr>
          <w:rFonts w:ascii="Cambria" w:hAnsi="Cambria" w:cs="Arial"/>
        </w:rPr>
        <w:t>na</w:t>
      </w:r>
      <w:r w:rsidRPr="006471D3">
        <w:rPr>
          <w:rFonts w:ascii="Cambria" w:hAnsi="Cambria" w:cs="Arial"/>
        </w:rPr>
        <w:t xml:space="preserve"> których parkowanie</w:t>
      </w:r>
      <w:r w:rsidR="005441B7" w:rsidRPr="006471D3">
        <w:rPr>
          <w:rFonts w:ascii="Cambria" w:hAnsi="Cambria" w:cs="Arial"/>
        </w:rPr>
        <w:t xml:space="preserve"> </w:t>
      </w:r>
      <w:r w:rsidR="00D5141F" w:rsidRPr="006471D3">
        <w:rPr>
          <w:rFonts w:ascii="Cambria" w:hAnsi="Cambria" w:cs="Arial"/>
        </w:rPr>
        <w:t xml:space="preserve">pojazdów </w:t>
      </w:r>
      <w:r w:rsidR="005441B7" w:rsidRPr="006471D3">
        <w:rPr>
          <w:rFonts w:ascii="Cambria" w:hAnsi="Cambria" w:cs="Arial"/>
        </w:rPr>
        <w:t xml:space="preserve">jest niedozwolone, obejmujące: </w:t>
      </w:r>
      <w:r w:rsidR="00D5141F" w:rsidRPr="006471D3">
        <w:rPr>
          <w:rFonts w:ascii="Cambria" w:hAnsi="Cambria" w:cs="Arial"/>
        </w:rPr>
        <w:t>drogi przeznac</w:t>
      </w:r>
      <w:r w:rsidR="000532B6" w:rsidRPr="006471D3">
        <w:rPr>
          <w:rFonts w:ascii="Cambria" w:hAnsi="Cambria" w:cs="Arial"/>
        </w:rPr>
        <w:t>zone pod ruch kołowy</w:t>
      </w:r>
      <w:r w:rsidR="005441B7" w:rsidRPr="006471D3">
        <w:rPr>
          <w:rFonts w:ascii="Cambria" w:hAnsi="Cambria" w:cs="Arial"/>
        </w:rPr>
        <w:t xml:space="preserve">, pasy </w:t>
      </w:r>
      <w:r w:rsidR="00D5141F" w:rsidRPr="006471D3">
        <w:rPr>
          <w:rFonts w:ascii="Cambria" w:hAnsi="Cambria" w:cs="Arial"/>
        </w:rPr>
        <w:t>wyznaczające granice Miejsc Parkingowych, Miejsca Parkingowe zarezerwowane dla osób niepełnosprawnych</w:t>
      </w:r>
      <w:r w:rsidR="001E7508" w:rsidRPr="006471D3">
        <w:rPr>
          <w:rFonts w:ascii="Cambria" w:hAnsi="Cambria" w:cs="Arial"/>
        </w:rPr>
        <w:t>, rowerów</w:t>
      </w:r>
      <w:r w:rsidR="00D5141F" w:rsidRPr="006471D3">
        <w:rPr>
          <w:rFonts w:ascii="Cambria" w:hAnsi="Cambria" w:cs="Arial"/>
        </w:rPr>
        <w:t xml:space="preserve"> lub szczególnych kategorii pojazdów zgodnie ze stosowanym oznakowaniem (w przypadku</w:t>
      </w:r>
      <w:r w:rsidR="00C73D89">
        <w:rPr>
          <w:rFonts w:ascii="Cambria" w:hAnsi="Cambria" w:cs="Arial"/>
        </w:rPr>
        <w:t>,</w:t>
      </w:r>
      <w:r w:rsidR="00D5141F" w:rsidRPr="006471D3">
        <w:rPr>
          <w:rFonts w:ascii="Cambria" w:hAnsi="Cambria" w:cs="Arial"/>
        </w:rPr>
        <w:t xml:space="preserve"> gdy Najemca nie jest uprawniony do korzystania z tego zarezerwowanego Miejsca Parkingowego</w:t>
      </w:r>
      <w:r w:rsidR="009B52DA">
        <w:rPr>
          <w:rFonts w:ascii="Cambria" w:hAnsi="Cambria" w:cs="Arial"/>
        </w:rPr>
        <w:t>)</w:t>
      </w:r>
      <w:r w:rsidR="00FA34FD">
        <w:rPr>
          <w:rFonts w:ascii="Cambria" w:hAnsi="Cambria" w:cs="Arial"/>
        </w:rPr>
        <w:t xml:space="preserve">; </w:t>
      </w:r>
      <w:r w:rsidR="005441B7" w:rsidRPr="006471D3">
        <w:rPr>
          <w:rFonts w:ascii="Cambria" w:hAnsi="Cambria" w:cs="Arial"/>
        </w:rPr>
        <w:t>przejścia dla pieszych</w:t>
      </w:r>
      <w:r w:rsidR="00D5141F" w:rsidRPr="006471D3">
        <w:rPr>
          <w:rFonts w:ascii="Cambria" w:hAnsi="Cambria" w:cs="Arial"/>
        </w:rPr>
        <w:t xml:space="preserve"> oraz obszary</w:t>
      </w:r>
      <w:r w:rsidR="005441B7" w:rsidRPr="006471D3">
        <w:rPr>
          <w:rFonts w:ascii="Cambria" w:hAnsi="Cambria" w:cs="Arial"/>
        </w:rPr>
        <w:t xml:space="preserve"> 10 m od przejść dla pieszych</w:t>
      </w:r>
      <w:r w:rsidR="00D5141F" w:rsidRPr="006471D3">
        <w:rPr>
          <w:rFonts w:ascii="Cambria" w:hAnsi="Cambria" w:cs="Arial"/>
        </w:rPr>
        <w:t xml:space="preserve">. </w:t>
      </w:r>
      <w:r w:rsidR="005441B7" w:rsidRPr="006471D3">
        <w:rPr>
          <w:rFonts w:ascii="Cambria" w:hAnsi="Cambria" w:cs="Arial"/>
        </w:rPr>
        <w:t xml:space="preserve"> </w:t>
      </w:r>
    </w:p>
    <w:p w14:paraId="00E06B11" w14:textId="5A1FBE54" w:rsidR="0088340D" w:rsidRPr="00B4744B" w:rsidRDefault="00FA34FD" w:rsidP="0088340D">
      <w:pPr>
        <w:numPr>
          <w:ilvl w:val="1"/>
          <w:numId w:val="1"/>
        </w:numPr>
        <w:suppressAutoHyphens/>
        <w:spacing w:after="120"/>
        <w:ind w:left="993" w:hanging="567"/>
        <w:jc w:val="both"/>
        <w:rPr>
          <w:rFonts w:ascii="Cambria" w:hAnsi="Cambria" w:cs="Arial"/>
        </w:rPr>
      </w:pPr>
      <w:r w:rsidRPr="00B4744B">
        <w:rPr>
          <w:rFonts w:ascii="Cambria" w:hAnsi="Cambria" w:cs="Arial"/>
          <w:b/>
        </w:rPr>
        <w:t xml:space="preserve">Biuro </w:t>
      </w:r>
      <w:r w:rsidR="00274C6A" w:rsidRPr="00B4744B">
        <w:rPr>
          <w:rFonts w:ascii="Cambria" w:hAnsi="Cambria" w:cs="Arial"/>
          <w:b/>
        </w:rPr>
        <w:t xml:space="preserve">Obsługi Klienta </w:t>
      </w:r>
      <w:r w:rsidR="00274C6A" w:rsidRPr="00B4744B">
        <w:rPr>
          <w:rFonts w:ascii="Cambria" w:hAnsi="Cambria" w:cs="Arial"/>
          <w:bCs/>
        </w:rPr>
        <w:t>(</w:t>
      </w:r>
      <w:r w:rsidRPr="00B4744B">
        <w:rPr>
          <w:rFonts w:ascii="Cambria" w:hAnsi="Cambria" w:cs="Arial"/>
          <w:bCs/>
        </w:rPr>
        <w:t>Parkingowe</w:t>
      </w:r>
      <w:r w:rsidR="00274C6A" w:rsidRPr="00B4744B">
        <w:rPr>
          <w:rFonts w:ascii="Cambria" w:hAnsi="Cambria" w:cs="Arial"/>
          <w:bCs/>
        </w:rPr>
        <w:t>)</w:t>
      </w:r>
      <w:r w:rsidRPr="00B4744B">
        <w:rPr>
          <w:rFonts w:ascii="Cambria" w:hAnsi="Cambria" w:cs="Arial"/>
          <w:b/>
        </w:rPr>
        <w:t xml:space="preserve"> </w:t>
      </w:r>
      <w:r w:rsidRPr="00B4744B">
        <w:rPr>
          <w:rFonts w:ascii="Cambria" w:hAnsi="Cambria" w:cs="Arial"/>
          <w:bCs/>
        </w:rPr>
        <w:t xml:space="preserve">– biuro, zlokalizowane przy wyjeździe </w:t>
      </w:r>
      <w:r w:rsidRPr="00B4744B">
        <w:rPr>
          <w:rFonts w:ascii="Cambria" w:hAnsi="Cambria" w:cs="Arial"/>
        </w:rPr>
        <w:t>z Parkingu</w:t>
      </w:r>
      <w:r w:rsidR="00D03D5E">
        <w:rPr>
          <w:rFonts w:ascii="Cambria" w:hAnsi="Cambria" w:cs="Arial"/>
        </w:rPr>
        <w:t>-2</w:t>
      </w:r>
      <w:r w:rsidRPr="00B4744B">
        <w:rPr>
          <w:rFonts w:ascii="Cambria" w:hAnsi="Cambria" w:cs="Arial"/>
        </w:rPr>
        <w:t xml:space="preserve">, obsługujące Parking. Biuro </w:t>
      </w:r>
      <w:r w:rsidR="00055842" w:rsidRPr="00B4744B">
        <w:rPr>
          <w:rFonts w:ascii="Cambria" w:hAnsi="Cambria" w:cs="Arial"/>
        </w:rPr>
        <w:t>Obsługi Klienta</w:t>
      </w:r>
      <w:r w:rsidRPr="00B4744B">
        <w:rPr>
          <w:rFonts w:ascii="Cambria" w:hAnsi="Cambria" w:cs="Arial"/>
        </w:rPr>
        <w:t xml:space="preserve"> czynne </w:t>
      </w:r>
      <w:r w:rsidR="0088340D" w:rsidRPr="00B4744B">
        <w:rPr>
          <w:rFonts w:ascii="Cambria" w:hAnsi="Cambria" w:cs="Arial"/>
        </w:rPr>
        <w:br/>
      </w:r>
      <w:r w:rsidRPr="00B4744B">
        <w:rPr>
          <w:rFonts w:ascii="Cambria" w:hAnsi="Cambria" w:cs="Arial"/>
        </w:rPr>
        <w:t>jest</w:t>
      </w:r>
      <w:r w:rsidR="00055842" w:rsidRPr="00B4744B">
        <w:rPr>
          <w:rFonts w:ascii="Cambria" w:hAnsi="Cambria" w:cs="Arial"/>
        </w:rPr>
        <w:t xml:space="preserve">, w dniach otwarcia </w:t>
      </w:r>
      <w:r w:rsidR="00CF6B92" w:rsidRPr="00B4744B">
        <w:rPr>
          <w:rFonts w:ascii="Cambria" w:hAnsi="Cambria" w:cs="Arial"/>
        </w:rPr>
        <w:t>Centrum Aura</w:t>
      </w:r>
      <w:r w:rsidR="00055842" w:rsidRPr="00B4744B">
        <w:rPr>
          <w:rFonts w:ascii="Cambria" w:hAnsi="Cambria" w:cs="Arial"/>
        </w:rPr>
        <w:t>:</w:t>
      </w:r>
    </w:p>
    <w:p w14:paraId="4CAB7202" w14:textId="419B0A4D" w:rsidR="00055842" w:rsidRPr="00B4744B" w:rsidRDefault="00055842" w:rsidP="00F4327E">
      <w:pPr>
        <w:suppressAutoHyphens/>
        <w:spacing w:after="120"/>
        <w:ind w:left="993"/>
        <w:jc w:val="both"/>
        <w:rPr>
          <w:rFonts w:ascii="Cambria" w:hAnsi="Cambria" w:cs="Arial"/>
        </w:rPr>
      </w:pPr>
      <w:r w:rsidRPr="00B4744B">
        <w:rPr>
          <w:rFonts w:ascii="Cambria" w:hAnsi="Cambria" w:cs="Arial"/>
        </w:rPr>
        <w:t xml:space="preserve">a) </w:t>
      </w:r>
      <w:r w:rsidR="00FA34FD" w:rsidRPr="00B4744B">
        <w:rPr>
          <w:rFonts w:ascii="Cambria" w:hAnsi="Cambria" w:cs="Arial"/>
        </w:rPr>
        <w:t xml:space="preserve"> </w:t>
      </w:r>
      <w:r w:rsidRPr="00B4744B">
        <w:rPr>
          <w:rFonts w:ascii="Cambria" w:hAnsi="Cambria" w:cs="Arial"/>
        </w:rPr>
        <w:t xml:space="preserve">od poniedziałku do </w:t>
      </w:r>
      <w:r w:rsidR="00B4744B">
        <w:rPr>
          <w:rFonts w:ascii="Cambria" w:hAnsi="Cambria" w:cs="Arial"/>
        </w:rPr>
        <w:t>soboty</w:t>
      </w:r>
      <w:r w:rsidR="00B4744B" w:rsidRPr="00B4744B">
        <w:rPr>
          <w:rFonts w:ascii="Cambria" w:hAnsi="Cambria" w:cs="Arial"/>
        </w:rPr>
        <w:t xml:space="preserve"> </w:t>
      </w:r>
      <w:r w:rsidRPr="00B4744B">
        <w:rPr>
          <w:rFonts w:ascii="Cambria" w:hAnsi="Cambria" w:cs="Arial"/>
        </w:rPr>
        <w:t xml:space="preserve">w godzinach </w:t>
      </w:r>
      <w:r w:rsidR="00B4744B" w:rsidRPr="000B090A">
        <w:rPr>
          <w:rFonts w:ascii="Cambria" w:hAnsi="Cambria" w:cs="Arial"/>
        </w:rPr>
        <w:t>09</w:t>
      </w:r>
      <w:r w:rsidRPr="00B4744B">
        <w:rPr>
          <w:rFonts w:ascii="Cambria" w:hAnsi="Cambria" w:cs="Arial"/>
        </w:rPr>
        <w:t xml:space="preserve">:00 – </w:t>
      </w:r>
      <w:r w:rsidR="00B4744B" w:rsidRPr="000B090A">
        <w:rPr>
          <w:rFonts w:ascii="Cambria" w:hAnsi="Cambria" w:cs="Arial"/>
        </w:rPr>
        <w:t>17</w:t>
      </w:r>
      <w:r w:rsidRPr="00B4744B">
        <w:rPr>
          <w:rFonts w:ascii="Cambria" w:hAnsi="Cambria" w:cs="Arial"/>
        </w:rPr>
        <w:t>:00;</w:t>
      </w:r>
    </w:p>
    <w:p w14:paraId="4E478B8C" w14:textId="0EE56CF2" w:rsidR="00055842" w:rsidRPr="00F4327E" w:rsidRDefault="00B4744B" w:rsidP="00F4327E">
      <w:pPr>
        <w:suppressAutoHyphens/>
        <w:spacing w:after="120"/>
        <w:ind w:left="993"/>
        <w:jc w:val="both"/>
        <w:rPr>
          <w:rFonts w:ascii="Cambria" w:hAnsi="Cambria" w:cs="Arial"/>
        </w:rPr>
      </w:pPr>
      <w:r w:rsidRPr="000B090A">
        <w:rPr>
          <w:rFonts w:ascii="Cambria" w:hAnsi="Cambria" w:cs="Arial"/>
        </w:rPr>
        <w:t>b</w:t>
      </w:r>
      <w:r w:rsidR="00055842" w:rsidRPr="00B4744B">
        <w:rPr>
          <w:rFonts w:ascii="Cambria" w:hAnsi="Cambria" w:cs="Arial"/>
        </w:rPr>
        <w:t xml:space="preserve">) </w:t>
      </w:r>
      <w:r>
        <w:rPr>
          <w:rFonts w:ascii="Cambria" w:hAnsi="Cambria" w:cs="Arial"/>
        </w:rPr>
        <w:t xml:space="preserve">w </w:t>
      </w:r>
      <w:r w:rsidR="00055842" w:rsidRPr="00B4744B">
        <w:rPr>
          <w:rFonts w:ascii="Cambria" w:hAnsi="Cambria" w:cs="Arial"/>
        </w:rPr>
        <w:t xml:space="preserve">niedziele handlowe w godzinach </w:t>
      </w:r>
      <w:r w:rsidR="00847FE0">
        <w:rPr>
          <w:rFonts w:ascii="Cambria" w:hAnsi="Cambria" w:cs="Arial"/>
        </w:rPr>
        <w:t>10</w:t>
      </w:r>
      <w:r w:rsidR="00055842" w:rsidRPr="00B4744B">
        <w:rPr>
          <w:rFonts w:ascii="Cambria" w:hAnsi="Cambria" w:cs="Arial"/>
        </w:rPr>
        <w:t xml:space="preserve">:00 – </w:t>
      </w:r>
      <w:r w:rsidRPr="000B090A">
        <w:rPr>
          <w:rFonts w:ascii="Cambria" w:hAnsi="Cambria" w:cs="Arial"/>
        </w:rPr>
        <w:t>17</w:t>
      </w:r>
      <w:r w:rsidR="00055842" w:rsidRPr="00B4744B">
        <w:rPr>
          <w:rFonts w:ascii="Cambria" w:hAnsi="Cambria" w:cs="Arial"/>
        </w:rPr>
        <w:t>:00</w:t>
      </w:r>
      <w:r w:rsidR="00853298" w:rsidRPr="00B4744B">
        <w:rPr>
          <w:rFonts w:ascii="Cambria" w:hAnsi="Cambria" w:cs="Arial"/>
        </w:rPr>
        <w:t>.</w:t>
      </w:r>
    </w:p>
    <w:p w14:paraId="3A59DEBD" w14:textId="77777777" w:rsidR="00D54769" w:rsidRPr="00274C6A" w:rsidRDefault="00D54769" w:rsidP="00D52F33">
      <w:pPr>
        <w:suppressAutoHyphens/>
        <w:spacing w:after="120"/>
        <w:jc w:val="both"/>
        <w:rPr>
          <w:rFonts w:ascii="Cambria" w:hAnsi="Cambria"/>
          <w:b/>
          <w:sz w:val="10"/>
          <w:szCs w:val="10"/>
        </w:rPr>
      </w:pPr>
    </w:p>
    <w:p w14:paraId="4865F4F5" w14:textId="35B63092" w:rsidR="00703377" w:rsidRPr="006471D3" w:rsidRDefault="00703377" w:rsidP="00230F19">
      <w:pPr>
        <w:pStyle w:val="Standard"/>
        <w:jc w:val="center"/>
        <w:rPr>
          <w:rFonts w:ascii="Cambria" w:hAnsi="Cambria"/>
          <w:b/>
        </w:rPr>
      </w:pPr>
      <w:r w:rsidRPr="006471D3">
        <w:rPr>
          <w:rFonts w:ascii="Cambria" w:hAnsi="Cambria"/>
          <w:b/>
        </w:rPr>
        <w:t xml:space="preserve">§ </w:t>
      </w:r>
      <w:r w:rsidR="006C0287" w:rsidRPr="006471D3">
        <w:rPr>
          <w:rFonts w:ascii="Cambria" w:hAnsi="Cambria"/>
          <w:b/>
        </w:rPr>
        <w:t>2</w:t>
      </w:r>
      <w:r w:rsidRPr="006471D3">
        <w:rPr>
          <w:rFonts w:ascii="Cambria" w:hAnsi="Cambria"/>
          <w:b/>
        </w:rPr>
        <w:t xml:space="preserve">. </w:t>
      </w:r>
      <w:r w:rsidR="001E7508" w:rsidRPr="006471D3">
        <w:rPr>
          <w:rFonts w:ascii="Cambria" w:hAnsi="Cambria"/>
          <w:b/>
        </w:rPr>
        <w:t>ZAWARCIE UMOWY NAJMU</w:t>
      </w:r>
    </w:p>
    <w:p w14:paraId="0A7345B5" w14:textId="77777777" w:rsidR="00293904" w:rsidRPr="006471D3" w:rsidRDefault="00293904" w:rsidP="00230F19">
      <w:pPr>
        <w:pStyle w:val="Standard"/>
        <w:jc w:val="both"/>
        <w:rPr>
          <w:rFonts w:ascii="Cambria" w:hAnsi="Cambria"/>
          <w:b/>
          <w:sz w:val="10"/>
          <w:szCs w:val="10"/>
        </w:rPr>
      </w:pPr>
    </w:p>
    <w:p w14:paraId="295793DE" w14:textId="7E957B4F" w:rsidR="00CB19F1" w:rsidRPr="006471D3" w:rsidRDefault="0073232F" w:rsidP="00D92D95">
      <w:pPr>
        <w:pStyle w:val="ListParagraph"/>
        <w:numPr>
          <w:ilvl w:val="0"/>
          <w:numId w:val="23"/>
        </w:numPr>
        <w:suppressAutoHyphens/>
        <w:spacing w:after="120"/>
        <w:ind w:left="426" w:hanging="568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 xml:space="preserve">Umowa Najmu zostaje zawarta z </w:t>
      </w:r>
      <w:r w:rsidR="001E7508" w:rsidRPr="006471D3">
        <w:rPr>
          <w:rFonts w:ascii="Cambria" w:hAnsi="Cambria" w:cs="Arial"/>
        </w:rPr>
        <w:t>Car Park</w:t>
      </w:r>
      <w:r w:rsidR="000A04B8" w:rsidRPr="006471D3">
        <w:rPr>
          <w:rFonts w:ascii="Cambria" w:hAnsi="Cambria" w:cs="Arial"/>
        </w:rPr>
        <w:t xml:space="preserve"> </w:t>
      </w:r>
      <w:r w:rsidR="00CB19F1" w:rsidRPr="006471D3">
        <w:rPr>
          <w:rFonts w:ascii="Cambria" w:hAnsi="Cambria" w:cs="Arial"/>
        </w:rPr>
        <w:t xml:space="preserve">na warunkach określonych w niniejszym Regulaminie </w:t>
      </w:r>
      <w:r w:rsidR="00356122" w:rsidRPr="006471D3">
        <w:rPr>
          <w:rFonts w:ascii="Cambria" w:hAnsi="Cambria" w:cs="Arial"/>
        </w:rPr>
        <w:t>z chwilą wjazdu pojazdu na</w:t>
      </w:r>
      <w:r w:rsidR="006B3599" w:rsidRPr="006471D3">
        <w:rPr>
          <w:rFonts w:ascii="Cambria" w:hAnsi="Cambria" w:cs="Arial"/>
        </w:rPr>
        <w:t xml:space="preserve"> Parking</w:t>
      </w:r>
      <w:r w:rsidRPr="006471D3">
        <w:rPr>
          <w:rFonts w:ascii="Cambria" w:hAnsi="Cambria" w:cs="Arial"/>
        </w:rPr>
        <w:t>,</w:t>
      </w:r>
      <w:r w:rsidR="006B3599" w:rsidRPr="006471D3">
        <w:rPr>
          <w:rFonts w:ascii="Cambria" w:hAnsi="Cambria" w:cs="Arial"/>
        </w:rPr>
        <w:t xml:space="preserve"> </w:t>
      </w:r>
      <w:r w:rsidRPr="006471D3">
        <w:rPr>
          <w:rFonts w:ascii="Cambria" w:hAnsi="Cambria" w:cs="Arial"/>
        </w:rPr>
        <w:t xml:space="preserve">okres najmu </w:t>
      </w:r>
      <w:r w:rsidR="006B3599" w:rsidRPr="006471D3">
        <w:rPr>
          <w:rFonts w:ascii="Cambria" w:hAnsi="Cambria" w:cs="Arial"/>
        </w:rPr>
        <w:t xml:space="preserve">kończy się z chwilą wyjazdu </w:t>
      </w:r>
      <w:r w:rsidRPr="006471D3">
        <w:rPr>
          <w:rFonts w:ascii="Cambria" w:hAnsi="Cambria" w:cs="Arial"/>
        </w:rPr>
        <w:t xml:space="preserve">takiego </w:t>
      </w:r>
      <w:r w:rsidR="00E05249" w:rsidRPr="006471D3">
        <w:rPr>
          <w:rFonts w:ascii="Cambria" w:hAnsi="Cambria" w:cs="Arial"/>
        </w:rPr>
        <w:t xml:space="preserve">pojazdu </w:t>
      </w:r>
      <w:r w:rsidR="006B3599" w:rsidRPr="006471D3">
        <w:rPr>
          <w:rFonts w:ascii="Cambria" w:hAnsi="Cambria" w:cs="Arial"/>
        </w:rPr>
        <w:t>z Parkingu. Wjazd na Parking jest równoznaczny z akceptacją niniejszego Regulaminu.</w:t>
      </w:r>
      <w:r w:rsidR="001E7508" w:rsidRPr="006471D3">
        <w:rPr>
          <w:rFonts w:ascii="Cambria" w:hAnsi="Cambria" w:cs="Arial"/>
        </w:rPr>
        <w:t xml:space="preserve"> </w:t>
      </w:r>
      <w:r w:rsidR="00DA7356" w:rsidRPr="006471D3">
        <w:rPr>
          <w:rFonts w:ascii="Cambria" w:hAnsi="Cambria" w:cs="Arial"/>
        </w:rPr>
        <w:t xml:space="preserve">Umowa </w:t>
      </w:r>
      <w:r w:rsidR="00881DD3">
        <w:rPr>
          <w:rFonts w:ascii="Cambria" w:hAnsi="Cambria" w:cs="Arial"/>
        </w:rPr>
        <w:t xml:space="preserve">– z zastrzeżeniem odrębnych umów abonamentowych - </w:t>
      </w:r>
      <w:r w:rsidR="00DA7356" w:rsidRPr="006471D3">
        <w:rPr>
          <w:rFonts w:ascii="Cambria" w:hAnsi="Cambria" w:cs="Arial"/>
        </w:rPr>
        <w:t xml:space="preserve">nie może zostać zawarta na okres przekraczający </w:t>
      </w:r>
      <w:r w:rsidR="00230F19">
        <w:rPr>
          <w:rFonts w:ascii="Cambria" w:hAnsi="Cambria" w:cs="Arial"/>
        </w:rPr>
        <w:t>240 godzin</w:t>
      </w:r>
      <w:r w:rsidR="00DA7356" w:rsidRPr="006471D3">
        <w:rPr>
          <w:rFonts w:ascii="Cambria" w:hAnsi="Cambria" w:cs="Arial"/>
        </w:rPr>
        <w:t xml:space="preserve">. </w:t>
      </w:r>
    </w:p>
    <w:p w14:paraId="7FAF5930" w14:textId="593AD551" w:rsidR="001E7508" w:rsidRPr="006471D3" w:rsidRDefault="001E7508" w:rsidP="00D92D95">
      <w:pPr>
        <w:pStyle w:val="ListParagraph"/>
        <w:numPr>
          <w:ilvl w:val="0"/>
          <w:numId w:val="23"/>
        </w:numPr>
        <w:suppressAutoHyphens/>
        <w:spacing w:after="120"/>
        <w:ind w:left="426" w:hanging="568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 xml:space="preserve">Korzystanie z Parkingu odbywa się na zasadach określonych w niniejszym Regulaminie. </w:t>
      </w:r>
    </w:p>
    <w:p w14:paraId="4116665B" w14:textId="291D29A1" w:rsidR="001E7508" w:rsidRPr="006471D3" w:rsidRDefault="001E7508" w:rsidP="00D92D95">
      <w:pPr>
        <w:pStyle w:val="ListParagraph"/>
        <w:numPr>
          <w:ilvl w:val="0"/>
          <w:numId w:val="23"/>
        </w:numPr>
        <w:suppressAutoHyphens/>
        <w:spacing w:after="120"/>
        <w:ind w:left="426" w:hanging="568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 xml:space="preserve">Najemca zobowiązany jest do zapoznania się z Regulaminem oraz do jego przestrzegania. </w:t>
      </w:r>
    </w:p>
    <w:p w14:paraId="5ED2DFED" w14:textId="294A8E89" w:rsidR="001E7508" w:rsidRPr="006471D3" w:rsidRDefault="001E7508" w:rsidP="00D92D95">
      <w:pPr>
        <w:pStyle w:val="ListParagraph"/>
        <w:numPr>
          <w:ilvl w:val="0"/>
          <w:numId w:val="23"/>
        </w:numPr>
        <w:suppressAutoHyphens/>
        <w:ind w:left="425" w:hanging="567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>Do zawarcia Umowy Najmu nie dochodzi, jeżeli na terenie Parkingu brak jest Miejsc Parkingowych. W takim przypadku osoba, która wjechała na Parking zobowiązana jest</w:t>
      </w:r>
      <w:r w:rsidR="00DA2D51">
        <w:rPr>
          <w:rFonts w:ascii="Cambria" w:hAnsi="Cambria" w:cs="Arial"/>
        </w:rPr>
        <w:t xml:space="preserve"> do</w:t>
      </w:r>
      <w:r w:rsidRPr="006471D3">
        <w:rPr>
          <w:rFonts w:ascii="Cambria" w:hAnsi="Cambria" w:cs="Arial"/>
        </w:rPr>
        <w:t xml:space="preserve"> niezwłocznego, nie później jednak niż w ciągu 1</w:t>
      </w:r>
      <w:r w:rsidR="001E4C67">
        <w:rPr>
          <w:rFonts w:ascii="Cambria" w:hAnsi="Cambria" w:cs="Arial"/>
        </w:rPr>
        <w:t>5</w:t>
      </w:r>
      <w:r w:rsidRPr="006471D3">
        <w:rPr>
          <w:rFonts w:ascii="Cambria" w:hAnsi="Cambria" w:cs="Arial"/>
        </w:rPr>
        <w:t xml:space="preserve"> minut</w:t>
      </w:r>
      <w:r w:rsidR="000324FB">
        <w:rPr>
          <w:rFonts w:ascii="Cambria" w:hAnsi="Cambria" w:cs="Arial"/>
        </w:rPr>
        <w:t>,</w:t>
      </w:r>
      <w:r w:rsidR="00806FCC">
        <w:rPr>
          <w:rFonts w:ascii="Cambria" w:hAnsi="Cambria" w:cs="Arial"/>
        </w:rPr>
        <w:t xml:space="preserve"> </w:t>
      </w:r>
      <w:r w:rsidRPr="006471D3">
        <w:rPr>
          <w:rFonts w:ascii="Cambria" w:hAnsi="Cambria" w:cs="Arial"/>
        </w:rPr>
        <w:t xml:space="preserve">opuszczenia Parkingu. </w:t>
      </w:r>
    </w:p>
    <w:p w14:paraId="5F533FBE" w14:textId="5454834E" w:rsidR="001E7508" w:rsidRPr="006471D3" w:rsidRDefault="001E7508" w:rsidP="00D92D95">
      <w:pPr>
        <w:numPr>
          <w:ilvl w:val="0"/>
          <w:numId w:val="23"/>
        </w:numPr>
        <w:suppressAutoHyphens/>
        <w:ind w:left="425" w:hanging="567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 xml:space="preserve">Car Park nie jest zobowiązany do strzeżenia, </w:t>
      </w:r>
      <w:r w:rsidR="008A03E5" w:rsidRPr="006471D3">
        <w:rPr>
          <w:rFonts w:ascii="Cambria" w:hAnsi="Cambria" w:cs="Arial"/>
        </w:rPr>
        <w:t xml:space="preserve">przechowania, </w:t>
      </w:r>
      <w:r w:rsidRPr="006471D3">
        <w:rPr>
          <w:rFonts w:ascii="Cambria" w:hAnsi="Cambria" w:cs="Arial"/>
        </w:rPr>
        <w:t xml:space="preserve">nadzoru lub pieczy nad pojazdem pozostawionym przez Najemcę na Parkingu. Dotyczy to również mienia pozostawionego w pojeździe. Parking </w:t>
      </w:r>
      <w:r w:rsidR="00C87CA4">
        <w:rPr>
          <w:rFonts w:ascii="Cambria" w:hAnsi="Cambria" w:cs="Arial"/>
        </w:rPr>
        <w:t xml:space="preserve">może być </w:t>
      </w:r>
      <w:r w:rsidRPr="006471D3">
        <w:rPr>
          <w:rFonts w:ascii="Cambria" w:hAnsi="Cambria" w:cs="Arial"/>
        </w:rPr>
        <w:t xml:space="preserve">monitorowany, ale nie jest strzeżony. </w:t>
      </w:r>
    </w:p>
    <w:p w14:paraId="27D0632F" w14:textId="77777777" w:rsidR="001E7508" w:rsidRPr="006471D3" w:rsidRDefault="001E7508" w:rsidP="00D92D95">
      <w:pPr>
        <w:suppressAutoHyphens/>
        <w:spacing w:after="120"/>
        <w:jc w:val="both"/>
        <w:rPr>
          <w:rFonts w:ascii="Cambria" w:hAnsi="Cambria" w:cs="Arial"/>
          <w:sz w:val="10"/>
          <w:szCs w:val="10"/>
        </w:rPr>
      </w:pPr>
    </w:p>
    <w:p w14:paraId="6BD00D9F" w14:textId="49E2A725" w:rsidR="00D54769" w:rsidRPr="006471D3" w:rsidRDefault="001E7508" w:rsidP="006471D3">
      <w:pPr>
        <w:suppressAutoHyphens/>
        <w:spacing w:after="120"/>
        <w:jc w:val="center"/>
        <w:rPr>
          <w:rFonts w:ascii="Cambria" w:hAnsi="Cambria" w:cs="Arial"/>
          <w:b/>
          <w:bCs/>
        </w:rPr>
      </w:pPr>
      <w:r w:rsidRPr="006471D3">
        <w:rPr>
          <w:rFonts w:ascii="Cambria" w:hAnsi="Cambria" w:cs="Arial"/>
          <w:b/>
          <w:bCs/>
        </w:rPr>
        <w:t>§ 3. WJAZD ORAZ WYJAZD Z PARKINGU</w:t>
      </w:r>
    </w:p>
    <w:p w14:paraId="720036AF" w14:textId="77777777" w:rsidR="00D54769" w:rsidRPr="006471D3" w:rsidRDefault="00D54769" w:rsidP="006471D3">
      <w:pPr>
        <w:suppressAutoHyphens/>
        <w:jc w:val="center"/>
        <w:rPr>
          <w:rFonts w:ascii="Cambria" w:hAnsi="Cambria" w:cs="Arial"/>
          <w:b/>
          <w:bCs/>
          <w:sz w:val="10"/>
          <w:szCs w:val="10"/>
        </w:rPr>
      </w:pPr>
    </w:p>
    <w:p w14:paraId="17EC4551" w14:textId="76B238B5" w:rsidR="00B85ACC" w:rsidRPr="006471D3" w:rsidRDefault="00A324C9" w:rsidP="00D92D95">
      <w:pPr>
        <w:numPr>
          <w:ilvl w:val="0"/>
          <w:numId w:val="2"/>
        </w:numPr>
        <w:suppressAutoHyphens/>
        <w:spacing w:after="120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>Aby wjechać na Parking</w:t>
      </w:r>
      <w:r w:rsidR="0073395D" w:rsidRPr="006471D3">
        <w:rPr>
          <w:rFonts w:ascii="Cambria" w:hAnsi="Cambria" w:cs="Arial"/>
        </w:rPr>
        <w:t xml:space="preserve"> </w:t>
      </w:r>
      <w:r w:rsidR="00B85ACC" w:rsidRPr="006471D3">
        <w:rPr>
          <w:rFonts w:ascii="Cambria" w:hAnsi="Cambria" w:cs="Arial"/>
        </w:rPr>
        <w:t>należy:</w:t>
      </w:r>
    </w:p>
    <w:p w14:paraId="763E5979" w14:textId="16185E19" w:rsidR="000532B6" w:rsidRPr="006471D3" w:rsidRDefault="00210FF9" w:rsidP="00D92D95">
      <w:pPr>
        <w:numPr>
          <w:ilvl w:val="1"/>
          <w:numId w:val="2"/>
        </w:numPr>
        <w:suppressAutoHyphens/>
        <w:spacing w:after="120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>podjechać do automatu</w:t>
      </w:r>
      <w:r w:rsidR="00A324C9" w:rsidRPr="006471D3">
        <w:rPr>
          <w:rFonts w:ascii="Cambria" w:hAnsi="Cambria" w:cs="Arial"/>
        </w:rPr>
        <w:t xml:space="preserve"> kontroli wjazdu</w:t>
      </w:r>
      <w:r w:rsidR="00164B7C" w:rsidRPr="006471D3">
        <w:rPr>
          <w:rFonts w:ascii="Cambria" w:hAnsi="Cambria" w:cs="Arial"/>
        </w:rPr>
        <w:t xml:space="preserve"> na Parking</w:t>
      </w:r>
      <w:r w:rsidR="000324FB">
        <w:rPr>
          <w:rFonts w:ascii="Cambria" w:hAnsi="Cambria" w:cs="Arial"/>
        </w:rPr>
        <w:t>,</w:t>
      </w:r>
      <w:r w:rsidR="00A324C9" w:rsidRPr="006471D3">
        <w:rPr>
          <w:rFonts w:ascii="Cambria" w:hAnsi="Cambria" w:cs="Arial"/>
        </w:rPr>
        <w:t xml:space="preserve"> </w:t>
      </w:r>
      <w:r w:rsidR="00D21036">
        <w:rPr>
          <w:rFonts w:ascii="Cambria" w:hAnsi="Cambria" w:cs="Arial"/>
        </w:rPr>
        <w:t>umożliwić odczyt</w:t>
      </w:r>
      <w:r w:rsidR="00F4327E">
        <w:rPr>
          <w:rFonts w:ascii="Cambria" w:hAnsi="Cambria" w:cs="Arial"/>
        </w:rPr>
        <w:t xml:space="preserve"> </w:t>
      </w:r>
      <w:r w:rsidR="00D21036" w:rsidRPr="00F330B8">
        <w:rPr>
          <w:rFonts w:ascii="Cambria" w:hAnsi="Cambria" w:cs="Arial"/>
        </w:rPr>
        <w:t>tablicy rejestracyjnej pojazdu</w:t>
      </w:r>
      <w:r w:rsidR="00D21036">
        <w:rPr>
          <w:rFonts w:ascii="Cambria" w:hAnsi="Cambria" w:cs="Arial"/>
        </w:rPr>
        <w:t>,</w:t>
      </w:r>
      <w:r w:rsidR="00D21036" w:rsidRPr="006471D3">
        <w:rPr>
          <w:rFonts w:ascii="Cambria" w:hAnsi="Cambria" w:cs="Arial"/>
        </w:rPr>
        <w:t xml:space="preserve"> </w:t>
      </w:r>
      <w:r w:rsidR="0027059F">
        <w:rPr>
          <w:rFonts w:ascii="Cambria" w:hAnsi="Cambria" w:cs="Arial"/>
        </w:rPr>
        <w:t xml:space="preserve">a następnie </w:t>
      </w:r>
      <w:r w:rsidR="0027059F" w:rsidRPr="006471D3">
        <w:rPr>
          <w:rFonts w:ascii="Cambria" w:hAnsi="Cambria" w:cs="Arial"/>
        </w:rPr>
        <w:t>po całkowitym otwarciu bariery wjechać na Parking</w:t>
      </w:r>
      <w:r w:rsidR="00DA2D51">
        <w:rPr>
          <w:rFonts w:ascii="Cambria" w:hAnsi="Cambria" w:cs="Arial"/>
        </w:rPr>
        <w:t xml:space="preserve">, </w:t>
      </w:r>
    </w:p>
    <w:p w14:paraId="19F0BC87" w14:textId="6960BA2E" w:rsidR="0027059F" w:rsidRPr="00F330B8" w:rsidRDefault="0027059F" w:rsidP="0027059F">
      <w:pPr>
        <w:numPr>
          <w:ilvl w:val="1"/>
          <w:numId w:val="2"/>
        </w:numPr>
        <w:suppressAutoHyphens/>
        <w:spacing w:after="120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>w przypadku wjazdu Najemcy posiadającego zawartą umowę abonamentową</w:t>
      </w:r>
      <w:r>
        <w:rPr>
          <w:rFonts w:ascii="Cambria" w:hAnsi="Cambria" w:cs="Arial"/>
        </w:rPr>
        <w:t xml:space="preserve"> lub opłaconą rezerwację online,</w:t>
      </w:r>
      <w:r w:rsidRPr="006471D3">
        <w:rPr>
          <w:rFonts w:ascii="Cambria" w:hAnsi="Cambria" w:cs="Arial"/>
        </w:rPr>
        <w:t xml:space="preserve"> podjechać do automatu kontroli wjazdu na Parking</w:t>
      </w:r>
      <w:r w:rsidR="000324FB">
        <w:rPr>
          <w:rFonts w:ascii="Cambria" w:hAnsi="Cambria" w:cs="Arial"/>
        </w:rPr>
        <w:t>,</w:t>
      </w:r>
      <w:r w:rsidRPr="006471D3">
        <w:rPr>
          <w:rFonts w:ascii="Cambria" w:hAnsi="Cambria" w:cs="Arial"/>
        </w:rPr>
        <w:t xml:space="preserve"> odczytać kartę abonamentową</w:t>
      </w:r>
      <w:r w:rsidR="00F4327E">
        <w:rPr>
          <w:rFonts w:ascii="Cambria" w:hAnsi="Cambria" w:cs="Arial"/>
        </w:rPr>
        <w:t xml:space="preserve"> </w:t>
      </w:r>
      <w:r w:rsidRPr="006471D3">
        <w:rPr>
          <w:rFonts w:ascii="Cambria" w:hAnsi="Cambria" w:cs="Arial"/>
        </w:rPr>
        <w:t>posiadającą zakodowane uprawnienia do korzystania z Parkingu lub</w:t>
      </w:r>
      <w:r>
        <w:rPr>
          <w:rFonts w:ascii="Cambria" w:hAnsi="Cambria" w:cs="Arial"/>
        </w:rPr>
        <w:t xml:space="preserve"> zeskanować </w:t>
      </w:r>
      <w:r w:rsidRPr="006471D3">
        <w:rPr>
          <w:rFonts w:ascii="Cambria" w:hAnsi="Cambria" w:cs="Arial"/>
        </w:rPr>
        <w:t xml:space="preserve">kod QR </w:t>
      </w:r>
      <w:r w:rsidRPr="00F330B8">
        <w:rPr>
          <w:rFonts w:ascii="Cambria" w:hAnsi="Cambria" w:cs="Arial"/>
        </w:rPr>
        <w:t xml:space="preserve">albo </w:t>
      </w:r>
      <w:r>
        <w:rPr>
          <w:rFonts w:ascii="Cambria" w:hAnsi="Cambria" w:cs="Arial"/>
        </w:rPr>
        <w:t xml:space="preserve">umożliwić odczyt </w:t>
      </w:r>
      <w:r w:rsidRPr="00F330B8">
        <w:rPr>
          <w:rFonts w:ascii="Cambria" w:hAnsi="Cambria" w:cs="Arial"/>
        </w:rPr>
        <w:t>tablicy rejestracyjnej pojazdu</w:t>
      </w:r>
      <w:r>
        <w:rPr>
          <w:rFonts w:ascii="Cambria" w:hAnsi="Cambria" w:cs="Arial"/>
        </w:rPr>
        <w:t>, a następnie po całkowitym otwarciu bariery</w:t>
      </w:r>
      <w:r w:rsidRPr="00F330B8">
        <w:rPr>
          <w:rFonts w:ascii="Cambria" w:hAnsi="Cambria" w:cs="Arial"/>
        </w:rPr>
        <w:t xml:space="preserve"> wjechać na Parking</w:t>
      </w:r>
      <w:r>
        <w:rPr>
          <w:rFonts w:ascii="Cambria" w:hAnsi="Cambria" w:cs="Arial"/>
        </w:rPr>
        <w:t>.</w:t>
      </w:r>
      <w:r w:rsidRPr="00F330B8">
        <w:rPr>
          <w:rFonts w:ascii="Cambria" w:hAnsi="Cambria" w:cs="Arial"/>
        </w:rPr>
        <w:t xml:space="preserve">  </w:t>
      </w:r>
    </w:p>
    <w:p w14:paraId="133459B1" w14:textId="16D0F863" w:rsidR="00B85ACC" w:rsidRPr="00F330B8" w:rsidRDefault="00B85ACC" w:rsidP="00D92D95">
      <w:pPr>
        <w:numPr>
          <w:ilvl w:val="0"/>
          <w:numId w:val="2"/>
        </w:numPr>
        <w:suppressAutoHyphens/>
        <w:spacing w:after="120"/>
        <w:jc w:val="both"/>
        <w:rPr>
          <w:rFonts w:ascii="Cambria" w:hAnsi="Cambria" w:cs="Arial"/>
        </w:rPr>
      </w:pPr>
      <w:r w:rsidRPr="00F330B8">
        <w:rPr>
          <w:rFonts w:ascii="Cambria" w:hAnsi="Cambria" w:cs="Arial"/>
        </w:rPr>
        <w:t>Aby wyjechać z Parkingu należy:</w:t>
      </w:r>
    </w:p>
    <w:p w14:paraId="571321A0" w14:textId="53B98393" w:rsidR="00313F5C" w:rsidRPr="00F330B8" w:rsidRDefault="00B85ACC" w:rsidP="00D92D95">
      <w:pPr>
        <w:numPr>
          <w:ilvl w:val="1"/>
          <w:numId w:val="2"/>
        </w:numPr>
        <w:suppressAutoHyphens/>
        <w:spacing w:after="120"/>
        <w:jc w:val="both"/>
        <w:rPr>
          <w:rFonts w:ascii="Cambria" w:hAnsi="Cambria" w:cs="Arial"/>
        </w:rPr>
      </w:pPr>
      <w:r w:rsidRPr="00F330B8">
        <w:rPr>
          <w:rFonts w:ascii="Cambria" w:hAnsi="Cambria" w:cs="Arial"/>
        </w:rPr>
        <w:lastRenderedPageBreak/>
        <w:t xml:space="preserve">uiścić Opłatę Parkingową w </w:t>
      </w:r>
      <w:r w:rsidR="0027059F">
        <w:rPr>
          <w:rFonts w:ascii="Cambria" w:hAnsi="Cambria" w:cs="Arial"/>
        </w:rPr>
        <w:t>Systemie Parkingowym</w:t>
      </w:r>
      <w:r w:rsidRPr="00F330B8">
        <w:rPr>
          <w:rFonts w:ascii="Cambria" w:hAnsi="Cambria" w:cs="Arial"/>
        </w:rPr>
        <w:t xml:space="preserve">, a następnie w ciągu </w:t>
      </w:r>
      <w:r w:rsidR="001E4C67" w:rsidRPr="00F330B8">
        <w:rPr>
          <w:rFonts w:ascii="Cambria" w:hAnsi="Cambria" w:cs="Arial"/>
        </w:rPr>
        <w:t>1</w:t>
      </w:r>
      <w:r w:rsidR="001E4C67">
        <w:rPr>
          <w:rFonts w:ascii="Cambria" w:hAnsi="Cambria" w:cs="Arial"/>
        </w:rPr>
        <w:t xml:space="preserve">5 </w:t>
      </w:r>
      <w:r w:rsidRPr="00F330B8">
        <w:rPr>
          <w:rFonts w:ascii="Cambria" w:hAnsi="Cambria" w:cs="Arial"/>
        </w:rPr>
        <w:t xml:space="preserve">minut podjechać pojazdem do automatu kontroli wyjazdu </w:t>
      </w:r>
      <w:r w:rsidR="00A7186F" w:rsidRPr="00F330B8">
        <w:rPr>
          <w:rFonts w:ascii="Cambria" w:hAnsi="Cambria" w:cs="Arial"/>
        </w:rPr>
        <w:t xml:space="preserve">z Parkingu, </w:t>
      </w:r>
      <w:r w:rsidR="005D6A9C" w:rsidRPr="00F330B8">
        <w:rPr>
          <w:rFonts w:ascii="Cambria" w:hAnsi="Cambria" w:cs="Arial"/>
        </w:rPr>
        <w:t xml:space="preserve">w sposób umożliwiający odczyt tablicy rejestracyjnej </w:t>
      </w:r>
      <w:r w:rsidR="001B237A" w:rsidRPr="00F330B8">
        <w:rPr>
          <w:rFonts w:ascii="Cambria" w:hAnsi="Cambria" w:cs="Arial"/>
        </w:rPr>
        <w:t>pojazdu</w:t>
      </w:r>
      <w:r w:rsidR="005D6A9C" w:rsidRPr="00F330B8">
        <w:rPr>
          <w:rFonts w:ascii="Cambria" w:hAnsi="Cambria" w:cs="Arial"/>
        </w:rPr>
        <w:t xml:space="preserve"> </w:t>
      </w:r>
      <w:r w:rsidR="00A7186F" w:rsidRPr="00F330B8">
        <w:rPr>
          <w:rFonts w:ascii="Cambria" w:hAnsi="Cambria" w:cs="Arial"/>
        </w:rPr>
        <w:t>i po całkowitym otwarciu bariery wyjechać z Parkingu,</w:t>
      </w:r>
      <w:r w:rsidR="00A7186F" w:rsidRPr="00F330B8">
        <w:rPr>
          <w:rFonts w:ascii="Cambria" w:hAnsi="Cambria"/>
        </w:rPr>
        <w:t xml:space="preserve"> </w:t>
      </w:r>
    </w:p>
    <w:p w14:paraId="1F688A24" w14:textId="2DB8D74F" w:rsidR="00A7186F" w:rsidRPr="00F330B8" w:rsidRDefault="00A7186F" w:rsidP="00D92D95">
      <w:pPr>
        <w:numPr>
          <w:ilvl w:val="1"/>
          <w:numId w:val="2"/>
        </w:numPr>
        <w:suppressAutoHyphens/>
        <w:spacing w:after="120"/>
        <w:jc w:val="both"/>
        <w:rPr>
          <w:rFonts w:ascii="Cambria" w:hAnsi="Cambria" w:cs="Arial"/>
        </w:rPr>
      </w:pPr>
      <w:r w:rsidRPr="00F330B8">
        <w:rPr>
          <w:rFonts w:ascii="Cambria" w:hAnsi="Cambria" w:cs="Arial"/>
        </w:rPr>
        <w:t xml:space="preserve">w przypadku Najemców korzystających z Parkingu na podstawie umowy abonamentowej </w:t>
      </w:r>
      <w:r w:rsidR="0027059F">
        <w:rPr>
          <w:rFonts w:ascii="Cambria" w:hAnsi="Cambria" w:cs="Arial"/>
        </w:rPr>
        <w:t xml:space="preserve">lub opłaconej rezerwacji online </w:t>
      </w:r>
      <w:r w:rsidRPr="00F330B8">
        <w:rPr>
          <w:rFonts w:ascii="Cambria" w:hAnsi="Cambria" w:cs="Arial"/>
        </w:rPr>
        <w:t>należy podjechać do automatu kontroli wyjazdu z Parkingu</w:t>
      </w:r>
      <w:r w:rsidR="000324FB">
        <w:rPr>
          <w:rFonts w:ascii="Cambria" w:hAnsi="Cambria" w:cs="Arial"/>
        </w:rPr>
        <w:t>,</w:t>
      </w:r>
      <w:r w:rsidRPr="00F330B8">
        <w:rPr>
          <w:rFonts w:ascii="Cambria" w:hAnsi="Cambria" w:cs="Arial"/>
        </w:rPr>
        <w:t xml:space="preserve"> odczytać kartę abonamentową posiadającą zakodowane uprawnienia do korzystania z Parkingu </w:t>
      </w:r>
      <w:r w:rsidR="005D6A9C" w:rsidRPr="00F330B8">
        <w:rPr>
          <w:rFonts w:ascii="Cambria" w:hAnsi="Cambria" w:cs="Arial"/>
        </w:rPr>
        <w:t>lu</w:t>
      </w:r>
      <w:r w:rsidR="00313F5C" w:rsidRPr="00F330B8">
        <w:rPr>
          <w:rFonts w:ascii="Cambria" w:hAnsi="Cambria" w:cs="Arial"/>
        </w:rPr>
        <w:t>b</w:t>
      </w:r>
      <w:r w:rsidR="005D6A9C" w:rsidRPr="00F330B8">
        <w:rPr>
          <w:rFonts w:ascii="Cambria" w:hAnsi="Cambria" w:cs="Arial"/>
        </w:rPr>
        <w:t xml:space="preserve"> kod QR albo </w:t>
      </w:r>
      <w:r w:rsidR="00F4327E">
        <w:rPr>
          <w:rFonts w:ascii="Cambria" w:hAnsi="Cambria" w:cs="Arial"/>
        </w:rPr>
        <w:t xml:space="preserve">umożliwić odczyt </w:t>
      </w:r>
      <w:r w:rsidR="005D6A9C" w:rsidRPr="00F330B8">
        <w:rPr>
          <w:rFonts w:ascii="Cambria" w:hAnsi="Cambria" w:cs="Arial"/>
        </w:rPr>
        <w:t>tablic</w:t>
      </w:r>
      <w:r w:rsidR="00F4327E">
        <w:rPr>
          <w:rFonts w:ascii="Cambria" w:hAnsi="Cambria" w:cs="Arial"/>
        </w:rPr>
        <w:t>y</w:t>
      </w:r>
      <w:r w:rsidR="005D6A9C" w:rsidRPr="00F330B8">
        <w:rPr>
          <w:rFonts w:ascii="Cambria" w:hAnsi="Cambria" w:cs="Arial"/>
        </w:rPr>
        <w:t xml:space="preserve"> </w:t>
      </w:r>
      <w:r w:rsidR="001B237A" w:rsidRPr="00F330B8">
        <w:rPr>
          <w:rFonts w:ascii="Cambria" w:hAnsi="Cambria" w:cs="Arial"/>
        </w:rPr>
        <w:t>rejestracyj</w:t>
      </w:r>
      <w:r w:rsidR="001B237A">
        <w:rPr>
          <w:rFonts w:ascii="Cambria" w:hAnsi="Cambria" w:cs="Arial"/>
        </w:rPr>
        <w:t xml:space="preserve">nej </w:t>
      </w:r>
      <w:r w:rsidR="001B237A" w:rsidRPr="00F330B8">
        <w:rPr>
          <w:rFonts w:ascii="Cambria" w:hAnsi="Cambria" w:cs="Arial"/>
        </w:rPr>
        <w:t>pojazdu</w:t>
      </w:r>
      <w:r w:rsidR="00DA2D51">
        <w:rPr>
          <w:rFonts w:ascii="Cambria" w:hAnsi="Cambria" w:cs="Arial"/>
        </w:rPr>
        <w:t xml:space="preserve">, a następie </w:t>
      </w:r>
      <w:r w:rsidRPr="00F330B8">
        <w:rPr>
          <w:rFonts w:ascii="Cambria" w:hAnsi="Cambria" w:cs="Arial"/>
        </w:rPr>
        <w:t>po całkowitym otwarciu bariery w</w:t>
      </w:r>
      <w:r w:rsidR="005D6A9C" w:rsidRPr="00F330B8">
        <w:rPr>
          <w:rFonts w:ascii="Cambria" w:hAnsi="Cambria" w:cs="Arial"/>
        </w:rPr>
        <w:t>y</w:t>
      </w:r>
      <w:r w:rsidRPr="00F330B8">
        <w:rPr>
          <w:rFonts w:ascii="Cambria" w:hAnsi="Cambria" w:cs="Arial"/>
        </w:rPr>
        <w:t xml:space="preserve">jechać </w:t>
      </w:r>
      <w:r w:rsidR="005D6A9C" w:rsidRPr="00F330B8">
        <w:rPr>
          <w:rFonts w:ascii="Cambria" w:hAnsi="Cambria" w:cs="Arial"/>
        </w:rPr>
        <w:t>z</w:t>
      </w:r>
      <w:r w:rsidR="00313F5C" w:rsidRPr="00F330B8">
        <w:rPr>
          <w:rFonts w:ascii="Cambria" w:hAnsi="Cambria" w:cs="Arial"/>
        </w:rPr>
        <w:t xml:space="preserve"> </w:t>
      </w:r>
      <w:r w:rsidRPr="00F330B8">
        <w:rPr>
          <w:rFonts w:ascii="Cambria" w:hAnsi="Cambria" w:cs="Arial"/>
        </w:rPr>
        <w:t>Parking</w:t>
      </w:r>
      <w:r w:rsidR="005D6A9C" w:rsidRPr="00F330B8">
        <w:rPr>
          <w:rFonts w:ascii="Cambria" w:hAnsi="Cambria" w:cs="Arial"/>
        </w:rPr>
        <w:t>u</w:t>
      </w:r>
      <w:r w:rsidRPr="00F330B8">
        <w:rPr>
          <w:rFonts w:ascii="Cambria" w:hAnsi="Cambria" w:cs="Arial"/>
        </w:rPr>
        <w:t xml:space="preserve"> </w:t>
      </w:r>
    </w:p>
    <w:p w14:paraId="33FD5513" w14:textId="18325211" w:rsidR="00D7120A" w:rsidRPr="00C031D6" w:rsidRDefault="00F170BF" w:rsidP="00D92D95">
      <w:pPr>
        <w:numPr>
          <w:ilvl w:val="0"/>
          <w:numId w:val="2"/>
        </w:numPr>
        <w:suppressAutoHyphens/>
        <w:spacing w:after="120"/>
        <w:jc w:val="both"/>
        <w:rPr>
          <w:rFonts w:ascii="Cambria" w:hAnsi="Cambria" w:cs="Arial"/>
        </w:rPr>
      </w:pPr>
      <w:r w:rsidRPr="00C031D6">
        <w:rPr>
          <w:rFonts w:ascii="Cambria" w:hAnsi="Cambria" w:cs="Arial"/>
        </w:rPr>
        <w:t xml:space="preserve">Podczas wjazdu na i wyjazdu z </w:t>
      </w:r>
      <w:r w:rsidR="00F53E01" w:rsidRPr="00C031D6">
        <w:rPr>
          <w:rFonts w:ascii="Cambria" w:hAnsi="Cambria" w:cs="Arial"/>
        </w:rPr>
        <w:t xml:space="preserve">Parkingu </w:t>
      </w:r>
      <w:r w:rsidRPr="00C031D6">
        <w:rPr>
          <w:rFonts w:ascii="Cambria" w:hAnsi="Cambria" w:cs="Arial"/>
        </w:rPr>
        <w:t>należy poczekać na</w:t>
      </w:r>
      <w:r w:rsidR="00F53E01" w:rsidRPr="00C031D6">
        <w:rPr>
          <w:rFonts w:ascii="Cambria" w:hAnsi="Cambria" w:cs="Arial"/>
        </w:rPr>
        <w:t xml:space="preserve"> całkowite otwarcie bariery parkingowej</w:t>
      </w:r>
      <w:r w:rsidRPr="00C031D6">
        <w:rPr>
          <w:rFonts w:ascii="Cambria" w:hAnsi="Cambria" w:cs="Arial"/>
        </w:rPr>
        <w:t>, a następnie przejechać bez zatrzymywania się przez otwartą barierę. Zbyt wczesny wjazd, zatrzymanie się lub cofnięcie pojazdu w czasie wjazdu lub wyjazdu może spowodować uszkodzenie pojazdu lub urządzeń pa</w:t>
      </w:r>
      <w:r w:rsidR="00F53E01" w:rsidRPr="00C031D6">
        <w:rPr>
          <w:rFonts w:ascii="Cambria" w:hAnsi="Cambria" w:cs="Arial"/>
        </w:rPr>
        <w:t xml:space="preserve">rkingowych. </w:t>
      </w:r>
    </w:p>
    <w:p w14:paraId="7921ED69" w14:textId="77777777" w:rsidR="00F53E01" w:rsidRPr="00C031D6" w:rsidRDefault="00F53E01" w:rsidP="00D92D95">
      <w:pPr>
        <w:suppressAutoHyphens/>
        <w:spacing w:after="120"/>
        <w:jc w:val="both"/>
        <w:rPr>
          <w:rFonts w:ascii="Cambria" w:hAnsi="Cambria" w:cs="Arial"/>
          <w:sz w:val="10"/>
          <w:szCs w:val="10"/>
        </w:rPr>
      </w:pPr>
    </w:p>
    <w:p w14:paraId="4DD59155" w14:textId="57060BC2" w:rsidR="00416C11" w:rsidRPr="00C031D6" w:rsidRDefault="00416C11" w:rsidP="00DC0FFC">
      <w:pPr>
        <w:pStyle w:val="Standard"/>
        <w:jc w:val="center"/>
        <w:rPr>
          <w:rFonts w:ascii="Cambria" w:hAnsi="Cambria"/>
          <w:b/>
        </w:rPr>
      </w:pPr>
      <w:r w:rsidRPr="00C031D6">
        <w:rPr>
          <w:rFonts w:ascii="Cambria" w:hAnsi="Cambria"/>
          <w:b/>
        </w:rPr>
        <w:t xml:space="preserve">§ </w:t>
      </w:r>
      <w:r w:rsidR="00D7120A" w:rsidRPr="00C031D6">
        <w:rPr>
          <w:rFonts w:ascii="Cambria" w:hAnsi="Cambria"/>
          <w:b/>
        </w:rPr>
        <w:t>4</w:t>
      </w:r>
      <w:r w:rsidRPr="00C031D6">
        <w:rPr>
          <w:rFonts w:ascii="Cambria" w:hAnsi="Cambria"/>
          <w:b/>
        </w:rPr>
        <w:t xml:space="preserve">. </w:t>
      </w:r>
      <w:r w:rsidR="00FF3A82" w:rsidRPr="00C031D6">
        <w:rPr>
          <w:rFonts w:ascii="Cambria" w:hAnsi="Cambria"/>
          <w:b/>
        </w:rPr>
        <w:t>WNOSZENIE OPŁATY PARKINGOWEJ.</w:t>
      </w:r>
    </w:p>
    <w:p w14:paraId="1DFE08D7" w14:textId="77777777" w:rsidR="00176C13" w:rsidRPr="00C031D6" w:rsidRDefault="00176C13" w:rsidP="00C031D6">
      <w:pPr>
        <w:pStyle w:val="Standard"/>
        <w:jc w:val="both"/>
        <w:rPr>
          <w:rFonts w:ascii="Cambria" w:hAnsi="Cambria"/>
          <w:b/>
          <w:sz w:val="10"/>
          <w:szCs w:val="10"/>
        </w:rPr>
      </w:pPr>
    </w:p>
    <w:p w14:paraId="7C10C062" w14:textId="7EB5F8F5" w:rsidR="00FF3A82" w:rsidRPr="006471D3" w:rsidRDefault="001E7508" w:rsidP="00C031D6">
      <w:pPr>
        <w:pStyle w:val="Standard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mbria" w:hAnsi="Cambria" w:cs="Arial"/>
        </w:rPr>
      </w:pPr>
      <w:r w:rsidRPr="00C031D6">
        <w:rPr>
          <w:rFonts w:ascii="Cambria" w:hAnsi="Cambria" w:cs="Arial"/>
        </w:rPr>
        <w:t>Najemca zobowiązany jest do uiszczania stosownych opłat wskazanych w Regulaminie</w:t>
      </w:r>
      <w:r w:rsidR="00C031D6">
        <w:rPr>
          <w:rFonts w:ascii="Cambria" w:hAnsi="Cambria" w:cs="Arial"/>
        </w:rPr>
        <w:t xml:space="preserve"> lub cenniku Opłat Parkingowych. </w:t>
      </w:r>
    </w:p>
    <w:p w14:paraId="6362BAAA" w14:textId="32C259A0" w:rsidR="001E7508" w:rsidRPr="006471D3" w:rsidRDefault="00FF3A82" w:rsidP="00C031D6">
      <w:pPr>
        <w:pStyle w:val="Standard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6471D3">
        <w:rPr>
          <w:rFonts w:ascii="Cambria" w:hAnsi="Cambria" w:cs="Arial"/>
        </w:rPr>
        <w:t>Opłaty z tytułu korzystania z Parkingu obowiązują 7 dni w tygodniu, 24 godziny na dobę.</w:t>
      </w:r>
    </w:p>
    <w:p w14:paraId="5A57E012" w14:textId="6A39D194" w:rsidR="0027059F" w:rsidRDefault="0027059F" w:rsidP="0027059F">
      <w:pPr>
        <w:pStyle w:val="Standard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 xml:space="preserve">Opłatę Parkingową wnosi się poprzez zapłatę należnej kwoty w </w:t>
      </w:r>
      <w:r>
        <w:rPr>
          <w:rFonts w:ascii="Cambria" w:hAnsi="Cambria" w:cs="Arial"/>
        </w:rPr>
        <w:t>k</w:t>
      </w:r>
      <w:r w:rsidRPr="006471D3">
        <w:rPr>
          <w:rFonts w:ascii="Cambria" w:hAnsi="Cambria" w:cs="Arial"/>
        </w:rPr>
        <w:t xml:space="preserve">asie </w:t>
      </w:r>
      <w:r w:rsidR="001B237A">
        <w:rPr>
          <w:rFonts w:ascii="Cambria" w:hAnsi="Cambria" w:cs="Arial"/>
        </w:rPr>
        <w:t>a</w:t>
      </w:r>
      <w:r w:rsidR="001B237A" w:rsidRPr="006471D3">
        <w:rPr>
          <w:rFonts w:ascii="Cambria" w:hAnsi="Cambria" w:cs="Arial"/>
        </w:rPr>
        <w:t>utomatycznej</w:t>
      </w:r>
      <w:r>
        <w:rPr>
          <w:rFonts w:ascii="Cambria" w:hAnsi="Cambria" w:cs="Arial"/>
        </w:rPr>
        <w:t xml:space="preserve"> lub w terminalu wyjazdowym </w:t>
      </w:r>
      <w:r w:rsidRPr="006471D3">
        <w:rPr>
          <w:rFonts w:ascii="Cambria" w:hAnsi="Cambria" w:cs="Arial"/>
        </w:rPr>
        <w:t xml:space="preserve">zgodnie z obowiązującym na Parkingu cennikiem opłat, </w:t>
      </w:r>
      <w:r>
        <w:rPr>
          <w:rFonts w:ascii="Cambria" w:hAnsi="Cambria" w:cs="Arial"/>
        </w:rPr>
        <w:t>odczytując</w:t>
      </w:r>
      <w:r w:rsidR="00F4327E">
        <w:rPr>
          <w:rFonts w:ascii="Cambria" w:hAnsi="Cambria" w:cs="Arial"/>
        </w:rPr>
        <w:t xml:space="preserve"> przy wyjeździe tablicę rejestracyjną (tylko w przypadku płatności kartą)</w:t>
      </w:r>
      <w:r w:rsidR="00162248">
        <w:rPr>
          <w:rFonts w:ascii="Cambria" w:hAnsi="Cambria" w:cs="Arial"/>
        </w:rPr>
        <w:t xml:space="preserve"> lub wprowadzając </w:t>
      </w:r>
      <w:r>
        <w:rPr>
          <w:rFonts w:ascii="Cambria" w:hAnsi="Cambria" w:cs="Arial"/>
        </w:rPr>
        <w:t xml:space="preserve">numer rejestracyjny pojazdu w </w:t>
      </w:r>
      <w:r w:rsidR="00F4327E">
        <w:rPr>
          <w:rFonts w:ascii="Cambria" w:hAnsi="Cambria" w:cs="Arial"/>
        </w:rPr>
        <w:t xml:space="preserve">kasie automatycznej </w:t>
      </w:r>
      <w:r>
        <w:rPr>
          <w:rFonts w:ascii="Cambria" w:hAnsi="Cambria" w:cs="Arial"/>
        </w:rPr>
        <w:t>Systemu Parkingowego.</w:t>
      </w:r>
      <w:r w:rsidRPr="006471D3">
        <w:rPr>
          <w:rFonts w:ascii="Cambria" w:hAnsi="Cambria" w:cs="Arial"/>
        </w:rPr>
        <w:t xml:space="preserve"> </w:t>
      </w:r>
    </w:p>
    <w:p w14:paraId="4165F3B7" w14:textId="74540D92" w:rsidR="003306D1" w:rsidRDefault="003306D1" w:rsidP="00D92D95">
      <w:pPr>
        <w:pStyle w:val="Standard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mbria" w:hAnsi="Cambria" w:cs="Arial"/>
        </w:rPr>
      </w:pPr>
      <w:r w:rsidRPr="003306D1">
        <w:rPr>
          <w:rFonts w:ascii="Cambria" w:hAnsi="Cambria" w:cs="Arial"/>
        </w:rPr>
        <w:t>Niezależnie od ust. 3</w:t>
      </w:r>
      <w:r w:rsidR="00025173">
        <w:rPr>
          <w:rFonts w:ascii="Cambria" w:hAnsi="Cambria" w:cs="Arial"/>
        </w:rPr>
        <w:t xml:space="preserve"> powyżej </w:t>
      </w:r>
      <w:r w:rsidRPr="003306D1">
        <w:rPr>
          <w:rFonts w:ascii="Cambria" w:hAnsi="Cambria" w:cs="Arial"/>
        </w:rPr>
        <w:t xml:space="preserve">Opłatę Parkingową można wnieść również w </w:t>
      </w:r>
      <w:r w:rsidR="00025173">
        <w:rPr>
          <w:rFonts w:ascii="Cambria" w:hAnsi="Cambria" w:cs="Arial"/>
        </w:rPr>
        <w:t>aplikacji mobilnej (o ile taka funkcjonalność jest aktywna w Systemie Parkingowym).</w:t>
      </w:r>
    </w:p>
    <w:p w14:paraId="264DCB49" w14:textId="6EB116D9" w:rsidR="00FF3A82" w:rsidRPr="006471D3" w:rsidRDefault="00176C13" w:rsidP="00D92D95">
      <w:pPr>
        <w:pStyle w:val="Standard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mbria" w:hAnsi="Cambria" w:cs="Arial"/>
        </w:rPr>
      </w:pPr>
      <w:r w:rsidRPr="00C031D6">
        <w:rPr>
          <w:rFonts w:ascii="Cambria" w:hAnsi="Cambria" w:cs="Arial"/>
        </w:rPr>
        <w:t>W</w:t>
      </w:r>
      <w:r w:rsidR="00F53E01" w:rsidRPr="00C031D6">
        <w:rPr>
          <w:rFonts w:ascii="Cambria" w:hAnsi="Cambria" w:cs="Arial"/>
        </w:rPr>
        <w:t xml:space="preserve"> przypadku Najemców</w:t>
      </w:r>
      <w:r w:rsidRPr="00C031D6">
        <w:rPr>
          <w:rFonts w:ascii="Cambria" w:hAnsi="Cambria" w:cs="Arial"/>
        </w:rPr>
        <w:t xml:space="preserve"> posiadających zawartą umowę abonamentową</w:t>
      </w:r>
      <w:r w:rsidR="002A6148">
        <w:rPr>
          <w:rFonts w:ascii="Cambria" w:hAnsi="Cambria" w:cs="Arial"/>
        </w:rPr>
        <w:t xml:space="preserve"> płatną w formie gotówkowej</w:t>
      </w:r>
      <w:r w:rsidR="00EB1403">
        <w:rPr>
          <w:rFonts w:ascii="Cambria" w:hAnsi="Cambria" w:cs="Arial"/>
        </w:rPr>
        <w:t xml:space="preserve"> należy w </w:t>
      </w:r>
      <w:r w:rsidR="00025173">
        <w:rPr>
          <w:rFonts w:ascii="Cambria" w:hAnsi="Cambria" w:cs="Arial"/>
        </w:rPr>
        <w:t>k</w:t>
      </w:r>
      <w:r w:rsidR="00EB1403">
        <w:rPr>
          <w:rFonts w:ascii="Cambria" w:hAnsi="Cambria" w:cs="Arial"/>
        </w:rPr>
        <w:t xml:space="preserve">asie </w:t>
      </w:r>
      <w:r w:rsidR="00025173">
        <w:rPr>
          <w:rFonts w:ascii="Cambria" w:hAnsi="Cambria" w:cs="Arial"/>
        </w:rPr>
        <w:t>a</w:t>
      </w:r>
      <w:r w:rsidR="00EB1403">
        <w:rPr>
          <w:rFonts w:ascii="Cambria" w:hAnsi="Cambria" w:cs="Arial"/>
        </w:rPr>
        <w:t>utomatycznej</w:t>
      </w:r>
      <w:r w:rsidR="006A0645">
        <w:rPr>
          <w:rFonts w:ascii="Cambria" w:hAnsi="Cambria" w:cs="Arial"/>
        </w:rPr>
        <w:t xml:space="preserve"> </w:t>
      </w:r>
      <w:r w:rsidR="00EB1403">
        <w:rPr>
          <w:rFonts w:ascii="Cambria" w:hAnsi="Cambria" w:cs="Arial"/>
        </w:rPr>
        <w:t xml:space="preserve">zbliżyć kartę abonamentową albo kod QR do czytnika w celu ich odczytania, a następnie postępować zgodnie z instrukcjami wyświetlonymi przez </w:t>
      </w:r>
      <w:r w:rsidR="00025173">
        <w:rPr>
          <w:rFonts w:ascii="Cambria" w:hAnsi="Cambria" w:cs="Arial"/>
        </w:rPr>
        <w:t>k</w:t>
      </w:r>
      <w:r w:rsidR="00EB1403">
        <w:rPr>
          <w:rFonts w:ascii="Cambria" w:hAnsi="Cambria" w:cs="Arial"/>
        </w:rPr>
        <w:t xml:space="preserve">asę </w:t>
      </w:r>
      <w:r w:rsidR="00025173">
        <w:rPr>
          <w:rFonts w:ascii="Cambria" w:hAnsi="Cambria" w:cs="Arial"/>
        </w:rPr>
        <w:t>a</w:t>
      </w:r>
      <w:r w:rsidR="00EB1403">
        <w:rPr>
          <w:rFonts w:ascii="Cambria" w:hAnsi="Cambria" w:cs="Arial"/>
        </w:rPr>
        <w:t>utomatyczną. Najemca zamiast posługiwać się kartą abonamentową albo kodem QR może również wprowadzić</w:t>
      </w:r>
      <w:r w:rsidR="008E2AC6">
        <w:rPr>
          <w:rFonts w:ascii="Cambria" w:hAnsi="Cambria" w:cs="Arial"/>
        </w:rPr>
        <w:t xml:space="preserve"> numer rejestracyjn</w:t>
      </w:r>
      <w:r w:rsidR="00EB1403">
        <w:rPr>
          <w:rFonts w:ascii="Cambria" w:hAnsi="Cambria" w:cs="Arial"/>
        </w:rPr>
        <w:t>y</w:t>
      </w:r>
      <w:r w:rsidR="008E2AC6">
        <w:rPr>
          <w:rFonts w:ascii="Cambria" w:hAnsi="Cambria" w:cs="Arial"/>
        </w:rPr>
        <w:t xml:space="preserve"> pojazdu, którego umowa dotyczy.</w:t>
      </w:r>
      <w:r w:rsidR="008E2AC6" w:rsidRPr="00C031D6" w:rsidDel="008E2AC6">
        <w:rPr>
          <w:rFonts w:ascii="Cambria" w:hAnsi="Cambria" w:cs="Arial"/>
        </w:rPr>
        <w:t xml:space="preserve"> </w:t>
      </w:r>
    </w:p>
    <w:p w14:paraId="4D50FF5C" w14:textId="4EB54FE4" w:rsidR="001E7508" w:rsidRPr="006471D3" w:rsidRDefault="000048D4" w:rsidP="00D92D95">
      <w:pPr>
        <w:pStyle w:val="Standard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 xml:space="preserve">Cennik zawiera ceny brutto, łącznie z obowiązującym podatkiem od towarów i usług w należnej wysokości. </w:t>
      </w:r>
    </w:p>
    <w:p w14:paraId="188787AA" w14:textId="3EAB9AFC" w:rsidR="00FF3A82" w:rsidRDefault="00952F3A" w:rsidP="00A901D3">
      <w:pPr>
        <w:pStyle w:val="Standard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="Cambria" w:hAnsi="Cambria" w:cs="Arial"/>
        </w:rPr>
      </w:pPr>
      <w:r w:rsidRPr="006471D3">
        <w:rPr>
          <w:rFonts w:ascii="Cambria" w:hAnsi="Cambria" w:cs="Arial"/>
        </w:rPr>
        <w:t>Opłatę Parking</w:t>
      </w:r>
      <w:r w:rsidR="009E4906" w:rsidRPr="006471D3">
        <w:rPr>
          <w:rFonts w:ascii="Cambria" w:hAnsi="Cambria" w:cs="Arial"/>
        </w:rPr>
        <w:t xml:space="preserve">ową wnosi się </w:t>
      </w:r>
      <w:r w:rsidR="00F53E01" w:rsidRPr="006471D3">
        <w:rPr>
          <w:rFonts w:ascii="Cambria" w:hAnsi="Cambria" w:cs="Arial"/>
        </w:rPr>
        <w:t xml:space="preserve">poprzez </w:t>
      </w:r>
      <w:r w:rsidR="009E4906" w:rsidRPr="006471D3">
        <w:rPr>
          <w:rFonts w:ascii="Cambria" w:hAnsi="Cambria" w:cs="Arial"/>
        </w:rPr>
        <w:t xml:space="preserve">wrzucenie bilonu, włożenie banknotów lub za pomocą karty płatniczej lub innego instrumentu płatniczego akceptowanego przez terminal POS </w:t>
      </w:r>
      <w:r w:rsidR="00025173">
        <w:rPr>
          <w:rFonts w:ascii="Cambria" w:hAnsi="Cambria" w:cs="Arial"/>
        </w:rPr>
        <w:t>k</w:t>
      </w:r>
      <w:r w:rsidR="009E4906" w:rsidRPr="006471D3">
        <w:rPr>
          <w:rFonts w:ascii="Cambria" w:hAnsi="Cambria" w:cs="Arial"/>
        </w:rPr>
        <w:t xml:space="preserve">asy </w:t>
      </w:r>
      <w:r w:rsidR="00025173">
        <w:rPr>
          <w:rFonts w:ascii="Cambria" w:hAnsi="Cambria" w:cs="Arial"/>
        </w:rPr>
        <w:t>a</w:t>
      </w:r>
      <w:r w:rsidR="009E4906" w:rsidRPr="006471D3">
        <w:rPr>
          <w:rFonts w:ascii="Cambria" w:hAnsi="Cambria" w:cs="Arial"/>
        </w:rPr>
        <w:t xml:space="preserve">utomatycznej. Kasa </w:t>
      </w:r>
      <w:r w:rsidR="00025173">
        <w:rPr>
          <w:rFonts w:ascii="Cambria" w:hAnsi="Cambria" w:cs="Arial"/>
        </w:rPr>
        <w:t>a</w:t>
      </w:r>
      <w:r w:rsidR="009E4906" w:rsidRPr="006471D3">
        <w:rPr>
          <w:rFonts w:ascii="Cambria" w:hAnsi="Cambria" w:cs="Arial"/>
        </w:rPr>
        <w:t>utomatyczna</w:t>
      </w:r>
      <w:r w:rsidR="00D50122" w:rsidRPr="006471D3">
        <w:rPr>
          <w:rFonts w:ascii="Cambria" w:hAnsi="Cambria" w:cs="Arial"/>
        </w:rPr>
        <w:t xml:space="preserve"> przyj</w:t>
      </w:r>
      <w:r w:rsidR="00F53E01" w:rsidRPr="006471D3">
        <w:rPr>
          <w:rFonts w:ascii="Cambria" w:hAnsi="Cambria" w:cs="Arial"/>
        </w:rPr>
        <w:t>muje bilon w polskich złotych o nominałach</w:t>
      </w:r>
      <w:r w:rsidR="00E75FB2" w:rsidRPr="006471D3">
        <w:rPr>
          <w:rFonts w:ascii="Cambria" w:hAnsi="Cambria" w:cs="Arial"/>
        </w:rPr>
        <w:t>:</w:t>
      </w:r>
      <w:r w:rsidR="00F53E01" w:rsidRPr="006471D3">
        <w:rPr>
          <w:rFonts w:ascii="Cambria" w:hAnsi="Cambria" w:cs="Arial"/>
        </w:rPr>
        <w:t xml:space="preserve"> 5</w:t>
      </w:r>
      <w:r w:rsidR="001E7508" w:rsidRPr="006471D3">
        <w:rPr>
          <w:rFonts w:ascii="Cambria" w:hAnsi="Cambria" w:cs="Arial"/>
        </w:rPr>
        <w:t xml:space="preserve"> </w:t>
      </w:r>
      <w:r w:rsidR="00F53E01" w:rsidRPr="006471D3">
        <w:rPr>
          <w:rFonts w:ascii="Cambria" w:hAnsi="Cambria" w:cs="Arial"/>
        </w:rPr>
        <w:t>PLN, 2</w:t>
      </w:r>
      <w:r w:rsidR="001E7508" w:rsidRPr="006471D3">
        <w:rPr>
          <w:rFonts w:ascii="Cambria" w:hAnsi="Cambria" w:cs="Arial"/>
        </w:rPr>
        <w:t xml:space="preserve"> </w:t>
      </w:r>
      <w:r w:rsidR="00F53E01" w:rsidRPr="006471D3">
        <w:rPr>
          <w:rFonts w:ascii="Cambria" w:hAnsi="Cambria" w:cs="Arial"/>
        </w:rPr>
        <w:t>PLN, 1</w:t>
      </w:r>
      <w:r w:rsidR="001E7508" w:rsidRPr="006471D3">
        <w:rPr>
          <w:rFonts w:ascii="Cambria" w:hAnsi="Cambria" w:cs="Arial"/>
        </w:rPr>
        <w:t xml:space="preserve"> </w:t>
      </w:r>
      <w:r w:rsidR="00F53E01" w:rsidRPr="006471D3">
        <w:rPr>
          <w:rFonts w:ascii="Cambria" w:hAnsi="Cambria" w:cs="Arial"/>
        </w:rPr>
        <w:t xml:space="preserve">PLN, </w:t>
      </w:r>
      <w:r w:rsidR="009E4906" w:rsidRPr="006471D3">
        <w:rPr>
          <w:rFonts w:ascii="Cambria" w:hAnsi="Cambria" w:cs="Arial"/>
        </w:rPr>
        <w:t xml:space="preserve">oraz banknoty o nominałach: </w:t>
      </w:r>
      <w:r w:rsidR="00F53E01" w:rsidRPr="006471D3">
        <w:rPr>
          <w:rFonts w:ascii="Cambria" w:hAnsi="Cambria" w:cs="Arial"/>
        </w:rPr>
        <w:br/>
      </w:r>
      <w:r w:rsidR="009E4906" w:rsidRPr="006471D3">
        <w:rPr>
          <w:rFonts w:ascii="Cambria" w:hAnsi="Cambria" w:cs="Arial"/>
        </w:rPr>
        <w:t>50 PLN, 20 PLN, 10 PLN</w:t>
      </w:r>
      <w:r w:rsidR="00D50122" w:rsidRPr="006471D3">
        <w:rPr>
          <w:rFonts w:ascii="Cambria" w:hAnsi="Cambria" w:cs="Arial"/>
        </w:rPr>
        <w:t xml:space="preserve">. </w:t>
      </w:r>
      <w:r w:rsidR="009E4906" w:rsidRPr="006471D3">
        <w:rPr>
          <w:rFonts w:ascii="Cambria" w:hAnsi="Cambria" w:cs="Arial"/>
        </w:rPr>
        <w:t xml:space="preserve">Kasa </w:t>
      </w:r>
      <w:r w:rsidR="00025173">
        <w:rPr>
          <w:rFonts w:ascii="Cambria" w:hAnsi="Cambria" w:cs="Arial"/>
        </w:rPr>
        <w:t>a</w:t>
      </w:r>
      <w:r w:rsidR="009E4906" w:rsidRPr="006471D3">
        <w:rPr>
          <w:rFonts w:ascii="Cambria" w:hAnsi="Cambria" w:cs="Arial"/>
        </w:rPr>
        <w:t xml:space="preserve">utomatyczna </w:t>
      </w:r>
      <w:r w:rsidR="00564EB9" w:rsidRPr="006471D3">
        <w:rPr>
          <w:rFonts w:ascii="Cambria" w:hAnsi="Cambria" w:cs="Arial"/>
        </w:rPr>
        <w:t>wydaje resztę</w:t>
      </w:r>
      <w:r w:rsidR="00D50122" w:rsidRPr="006471D3">
        <w:rPr>
          <w:rFonts w:ascii="Cambria" w:hAnsi="Cambria" w:cs="Arial"/>
        </w:rPr>
        <w:t>.</w:t>
      </w:r>
      <w:r w:rsidR="001E7508" w:rsidRPr="006471D3">
        <w:rPr>
          <w:rFonts w:ascii="Cambria" w:hAnsi="Cambria" w:cs="Arial"/>
        </w:rPr>
        <w:t xml:space="preserve"> </w:t>
      </w:r>
      <w:r w:rsidR="008A03E5" w:rsidRPr="006471D3">
        <w:rPr>
          <w:rFonts w:ascii="Cambria" w:hAnsi="Cambria" w:cs="Arial"/>
        </w:rPr>
        <w:t xml:space="preserve">Do </w:t>
      </w:r>
      <w:r w:rsidR="00EC558E">
        <w:rPr>
          <w:rFonts w:ascii="Cambria" w:hAnsi="Cambria" w:cs="Arial"/>
        </w:rPr>
        <w:t xml:space="preserve">Kasy </w:t>
      </w:r>
      <w:r w:rsidR="00025173">
        <w:rPr>
          <w:rFonts w:ascii="Cambria" w:hAnsi="Cambria" w:cs="Arial"/>
        </w:rPr>
        <w:t>a</w:t>
      </w:r>
      <w:r w:rsidR="008A03E5" w:rsidRPr="006471D3">
        <w:rPr>
          <w:rFonts w:ascii="Cambria" w:hAnsi="Cambria" w:cs="Arial"/>
        </w:rPr>
        <w:t>utomat</w:t>
      </w:r>
      <w:r w:rsidR="00EC558E">
        <w:rPr>
          <w:rFonts w:ascii="Cambria" w:hAnsi="Cambria" w:cs="Arial"/>
        </w:rPr>
        <w:t>ycznej</w:t>
      </w:r>
      <w:r w:rsidR="008A03E5" w:rsidRPr="006471D3">
        <w:rPr>
          <w:rFonts w:ascii="Cambria" w:hAnsi="Cambria" w:cs="Arial"/>
        </w:rPr>
        <w:t xml:space="preserve"> zabronione jest w</w:t>
      </w:r>
      <w:r w:rsidR="001E7508" w:rsidRPr="006471D3">
        <w:rPr>
          <w:rFonts w:ascii="Cambria" w:hAnsi="Cambria" w:cs="Arial"/>
        </w:rPr>
        <w:t>rz</w:t>
      </w:r>
      <w:r w:rsidR="008A03E5" w:rsidRPr="006471D3">
        <w:rPr>
          <w:rFonts w:ascii="Cambria" w:hAnsi="Cambria" w:cs="Arial"/>
        </w:rPr>
        <w:t>ucanie</w:t>
      </w:r>
      <w:r w:rsidR="001E7508" w:rsidRPr="006471D3">
        <w:rPr>
          <w:rFonts w:ascii="Cambria" w:hAnsi="Cambria" w:cs="Arial"/>
        </w:rPr>
        <w:t xml:space="preserve"> bilonu lub w</w:t>
      </w:r>
      <w:r w:rsidR="008A03E5" w:rsidRPr="006471D3">
        <w:rPr>
          <w:rFonts w:ascii="Cambria" w:hAnsi="Cambria" w:cs="Arial"/>
        </w:rPr>
        <w:t>kładanie</w:t>
      </w:r>
      <w:r w:rsidR="001E7508" w:rsidRPr="006471D3">
        <w:rPr>
          <w:rFonts w:ascii="Cambria" w:hAnsi="Cambria" w:cs="Arial"/>
        </w:rPr>
        <w:t xml:space="preserve"> banknot</w:t>
      </w:r>
      <w:r w:rsidR="00F20387">
        <w:rPr>
          <w:rFonts w:ascii="Cambria" w:hAnsi="Cambria" w:cs="Arial"/>
        </w:rPr>
        <w:t>ów</w:t>
      </w:r>
      <w:r w:rsidR="001E7508" w:rsidRPr="006471D3">
        <w:rPr>
          <w:rFonts w:ascii="Cambria" w:hAnsi="Cambria" w:cs="Arial"/>
        </w:rPr>
        <w:t xml:space="preserve"> innych niż wskazan</w:t>
      </w:r>
      <w:r w:rsidR="008A03E5" w:rsidRPr="006471D3">
        <w:rPr>
          <w:rFonts w:ascii="Cambria" w:hAnsi="Cambria" w:cs="Arial"/>
        </w:rPr>
        <w:t>e</w:t>
      </w:r>
      <w:r w:rsidR="001E7508" w:rsidRPr="006471D3">
        <w:rPr>
          <w:rFonts w:ascii="Cambria" w:hAnsi="Cambria" w:cs="Arial"/>
        </w:rPr>
        <w:t xml:space="preserve"> w niniejszym ustępie</w:t>
      </w:r>
      <w:r w:rsidR="008A03E5" w:rsidRPr="006471D3">
        <w:rPr>
          <w:rFonts w:ascii="Cambria" w:hAnsi="Cambria" w:cs="Arial"/>
        </w:rPr>
        <w:t xml:space="preserve">. </w:t>
      </w:r>
    </w:p>
    <w:p w14:paraId="57BE71AE" w14:textId="47BE3A25" w:rsidR="00514437" w:rsidRDefault="00514437" w:rsidP="00BE01B3">
      <w:pPr>
        <w:pStyle w:val="Standard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Theme="majorHAnsi" w:hAnsiTheme="majorHAnsi"/>
        </w:rPr>
      </w:pPr>
      <w:r w:rsidRPr="006B6593">
        <w:rPr>
          <w:rFonts w:asciiTheme="majorHAnsi" w:hAnsiTheme="majorHAnsi"/>
        </w:rPr>
        <w:t>Kas</w:t>
      </w:r>
      <w:r w:rsidR="00BE01B3">
        <w:rPr>
          <w:rFonts w:asciiTheme="majorHAnsi" w:hAnsiTheme="majorHAnsi"/>
        </w:rPr>
        <w:t>a</w:t>
      </w:r>
      <w:r w:rsidRPr="006B6593">
        <w:rPr>
          <w:rFonts w:asciiTheme="majorHAnsi" w:hAnsiTheme="majorHAnsi"/>
        </w:rPr>
        <w:t xml:space="preserve"> </w:t>
      </w:r>
      <w:r w:rsidR="00025173">
        <w:rPr>
          <w:rFonts w:asciiTheme="majorHAnsi" w:hAnsiTheme="majorHAnsi"/>
        </w:rPr>
        <w:t>a</w:t>
      </w:r>
      <w:r w:rsidRPr="006B6593">
        <w:rPr>
          <w:rFonts w:asciiTheme="majorHAnsi" w:hAnsiTheme="majorHAnsi"/>
        </w:rPr>
        <w:t>utomatyczn</w:t>
      </w:r>
      <w:r w:rsidR="00BE01B3">
        <w:rPr>
          <w:rFonts w:asciiTheme="majorHAnsi" w:hAnsiTheme="majorHAnsi"/>
        </w:rPr>
        <w:t>a</w:t>
      </w:r>
      <w:r w:rsidRPr="006B6593">
        <w:rPr>
          <w:rFonts w:asciiTheme="majorHAnsi" w:hAnsiTheme="majorHAnsi"/>
        </w:rPr>
        <w:t xml:space="preserve"> daj</w:t>
      </w:r>
      <w:r w:rsidR="00BE01B3">
        <w:rPr>
          <w:rFonts w:asciiTheme="majorHAnsi" w:hAnsiTheme="majorHAnsi"/>
        </w:rPr>
        <w:t>e</w:t>
      </w:r>
      <w:r w:rsidRPr="006B6593">
        <w:rPr>
          <w:rFonts w:asciiTheme="majorHAnsi" w:hAnsiTheme="majorHAnsi"/>
        </w:rPr>
        <w:t xml:space="preserve"> możliwość otrzymania potwierdzenia płatności wraz z numerem NIP Najemcy, w celu uzyskania takiego potwierdzenia należy przed dokonaniem opłaty za Parking wprowadzić numer NIP Najemcy w sposób zgodny z informacjami umieszczonymi na </w:t>
      </w:r>
      <w:r w:rsidR="00F20387">
        <w:rPr>
          <w:rFonts w:asciiTheme="majorHAnsi" w:hAnsiTheme="majorHAnsi"/>
        </w:rPr>
        <w:t>k</w:t>
      </w:r>
      <w:r w:rsidRPr="006B6593">
        <w:rPr>
          <w:rFonts w:asciiTheme="majorHAnsi" w:hAnsiTheme="majorHAnsi"/>
        </w:rPr>
        <w:t>as</w:t>
      </w:r>
      <w:r w:rsidR="00BE01B3">
        <w:rPr>
          <w:rFonts w:asciiTheme="majorHAnsi" w:hAnsiTheme="majorHAnsi"/>
        </w:rPr>
        <w:t>ie</w:t>
      </w:r>
      <w:r w:rsidRPr="006B6593">
        <w:rPr>
          <w:rFonts w:asciiTheme="majorHAnsi" w:hAnsiTheme="majorHAnsi"/>
        </w:rPr>
        <w:t xml:space="preserve"> </w:t>
      </w:r>
      <w:r w:rsidR="00025173">
        <w:rPr>
          <w:rFonts w:asciiTheme="majorHAnsi" w:hAnsiTheme="majorHAnsi"/>
        </w:rPr>
        <w:t>a</w:t>
      </w:r>
      <w:r w:rsidRPr="006B6593">
        <w:rPr>
          <w:rFonts w:asciiTheme="majorHAnsi" w:hAnsiTheme="majorHAnsi"/>
        </w:rPr>
        <w:t>utomatyczn</w:t>
      </w:r>
      <w:r w:rsidR="00BE01B3">
        <w:rPr>
          <w:rFonts w:asciiTheme="majorHAnsi" w:hAnsiTheme="majorHAnsi"/>
        </w:rPr>
        <w:t>ej</w:t>
      </w:r>
      <w:r w:rsidRPr="006B6593">
        <w:rPr>
          <w:rFonts w:asciiTheme="majorHAnsi" w:hAnsiTheme="majorHAnsi"/>
        </w:rPr>
        <w:t>.</w:t>
      </w:r>
    </w:p>
    <w:p w14:paraId="401BFE3F" w14:textId="6E8E27F3" w:rsidR="00514437" w:rsidRPr="00025173" w:rsidRDefault="00514437" w:rsidP="00025173">
      <w:pPr>
        <w:pStyle w:val="Standard"/>
        <w:numPr>
          <w:ilvl w:val="0"/>
          <w:numId w:val="25"/>
        </w:numPr>
        <w:tabs>
          <w:tab w:val="left" w:pos="426"/>
        </w:tabs>
        <w:ind w:left="426" w:hanging="426"/>
        <w:jc w:val="both"/>
        <w:rPr>
          <w:rFonts w:asciiTheme="majorHAnsi" w:hAnsiTheme="majorHAnsi" w:cs="Arial"/>
        </w:rPr>
      </w:pPr>
      <w:r w:rsidRPr="00025173">
        <w:rPr>
          <w:rFonts w:asciiTheme="majorHAnsi" w:hAnsiTheme="majorHAnsi" w:cs="Arial"/>
        </w:rPr>
        <w:t xml:space="preserve">W celu otrzymania faktury VAT obejmującej uiszczoną Opłatę Parkingową, konieczne jest skontaktowanie się z </w:t>
      </w:r>
      <w:r w:rsidR="00D7122F">
        <w:rPr>
          <w:rFonts w:asciiTheme="majorHAnsi" w:hAnsiTheme="majorHAnsi" w:cs="Arial"/>
        </w:rPr>
        <w:t xml:space="preserve">Car Park </w:t>
      </w:r>
      <w:r w:rsidR="00584521">
        <w:rPr>
          <w:rFonts w:asciiTheme="majorHAnsi" w:hAnsiTheme="majorHAnsi" w:cs="Arial"/>
        </w:rPr>
        <w:t xml:space="preserve">poprzez kontakt z pracownikiem Biura Obsługi Klienta </w:t>
      </w:r>
      <w:r w:rsidR="00D14BF9">
        <w:rPr>
          <w:rFonts w:asciiTheme="majorHAnsi" w:hAnsiTheme="majorHAnsi" w:cs="Arial"/>
        </w:rPr>
        <w:t>(</w:t>
      </w:r>
      <w:r w:rsidR="00584521">
        <w:rPr>
          <w:rFonts w:asciiTheme="majorHAnsi" w:hAnsiTheme="majorHAnsi" w:cs="Arial"/>
        </w:rPr>
        <w:t>w godzinach jego pracy</w:t>
      </w:r>
      <w:r w:rsidR="00D14BF9">
        <w:rPr>
          <w:rFonts w:asciiTheme="majorHAnsi" w:hAnsiTheme="majorHAnsi" w:cs="Arial"/>
        </w:rPr>
        <w:t>)</w:t>
      </w:r>
      <w:r w:rsidR="00584521">
        <w:rPr>
          <w:rFonts w:asciiTheme="majorHAnsi" w:hAnsiTheme="majorHAnsi" w:cs="Arial"/>
        </w:rPr>
        <w:t xml:space="preserve"> lub </w:t>
      </w:r>
      <w:r w:rsidRPr="00025173">
        <w:rPr>
          <w:rFonts w:asciiTheme="majorHAnsi" w:hAnsiTheme="majorHAnsi" w:cs="Arial"/>
        </w:rPr>
        <w:t xml:space="preserve">poprzez wysłanie stosownej informacji na adres </w:t>
      </w:r>
      <w:r w:rsidRPr="00025173">
        <w:rPr>
          <w:rFonts w:asciiTheme="majorHAnsi" w:hAnsiTheme="majorHAnsi" w:cs="Arial"/>
        </w:rPr>
        <w:lastRenderedPageBreak/>
        <w:t>email: office@carpark.com.pl zawierającej dane niezbędne do wystawienia faktury VAT wraz z przesłaniem skanu paragonu kasowego zawierającego numer NIP Najemcy. Faktura VAT zostanie wysłana pocztą elektroniczną na adres wskazany przez</w:t>
      </w:r>
      <w:r w:rsidR="00D7122F">
        <w:rPr>
          <w:rFonts w:asciiTheme="majorHAnsi" w:hAnsiTheme="majorHAnsi" w:cs="Arial"/>
        </w:rPr>
        <w:t xml:space="preserve"> </w:t>
      </w:r>
      <w:r w:rsidRPr="00025173">
        <w:rPr>
          <w:rFonts w:asciiTheme="majorHAnsi" w:hAnsiTheme="majorHAnsi" w:cs="Arial"/>
        </w:rPr>
        <w:t>Najemcę lub na adres poczty elektronicznej z której została wysłana wiadomość.</w:t>
      </w:r>
    </w:p>
    <w:p w14:paraId="1D935D8A" w14:textId="77777777" w:rsidR="008A14DE" w:rsidRPr="008A14DE" w:rsidRDefault="008A14DE" w:rsidP="008A14DE">
      <w:pPr>
        <w:pStyle w:val="Standard"/>
        <w:ind w:left="360"/>
        <w:jc w:val="both"/>
        <w:rPr>
          <w:rFonts w:ascii="Cambria" w:hAnsi="Cambria" w:cs="Arial"/>
          <w:sz w:val="10"/>
          <w:szCs w:val="10"/>
        </w:rPr>
      </w:pPr>
    </w:p>
    <w:p w14:paraId="75122885" w14:textId="77777777" w:rsidR="008A14DE" w:rsidRPr="008A14DE" w:rsidRDefault="008A14DE" w:rsidP="008A14DE">
      <w:pPr>
        <w:pStyle w:val="Standard"/>
        <w:ind w:left="360"/>
        <w:jc w:val="both"/>
        <w:rPr>
          <w:rFonts w:ascii="Cambria" w:hAnsi="Cambria"/>
          <w:sz w:val="10"/>
          <w:szCs w:val="10"/>
        </w:rPr>
      </w:pPr>
    </w:p>
    <w:p w14:paraId="6B2D2B4C" w14:textId="30801418" w:rsidR="00E41337" w:rsidRPr="008A14DE" w:rsidRDefault="00094229" w:rsidP="00DC0FFC">
      <w:pPr>
        <w:pStyle w:val="Standard"/>
        <w:jc w:val="center"/>
        <w:rPr>
          <w:rFonts w:ascii="Cambria" w:hAnsi="Cambria"/>
          <w:b/>
        </w:rPr>
      </w:pPr>
      <w:r w:rsidRPr="008A14DE">
        <w:rPr>
          <w:rFonts w:ascii="Cambria" w:hAnsi="Cambria"/>
          <w:b/>
        </w:rPr>
        <w:t xml:space="preserve">§ </w:t>
      </w:r>
      <w:r w:rsidR="00F000E3" w:rsidRPr="008A14DE">
        <w:rPr>
          <w:rFonts w:ascii="Cambria" w:hAnsi="Cambria"/>
          <w:b/>
        </w:rPr>
        <w:t>5</w:t>
      </w:r>
      <w:r w:rsidRPr="008A14DE">
        <w:rPr>
          <w:rFonts w:ascii="Cambria" w:hAnsi="Cambria"/>
          <w:b/>
        </w:rPr>
        <w:t xml:space="preserve">. </w:t>
      </w:r>
      <w:r w:rsidR="00FF3A82" w:rsidRPr="008A14DE">
        <w:rPr>
          <w:rFonts w:ascii="Cambria" w:hAnsi="Cambria"/>
          <w:b/>
        </w:rPr>
        <w:t>ZASADY KORZYSTANIA Z PARKINGU</w:t>
      </w:r>
    </w:p>
    <w:p w14:paraId="3C8FAF37" w14:textId="77777777" w:rsidR="00343B85" w:rsidRPr="008A14DE" w:rsidRDefault="00343B85" w:rsidP="008A14DE">
      <w:pPr>
        <w:pStyle w:val="Standard"/>
        <w:jc w:val="both"/>
        <w:rPr>
          <w:rFonts w:ascii="Cambria" w:hAnsi="Cambria"/>
          <w:b/>
          <w:sz w:val="10"/>
          <w:szCs w:val="10"/>
        </w:rPr>
      </w:pPr>
    </w:p>
    <w:p w14:paraId="492988CC" w14:textId="07AC98C9" w:rsidR="00B93177" w:rsidRPr="008A14DE" w:rsidRDefault="00B93177" w:rsidP="00D92D95">
      <w:pPr>
        <w:pStyle w:val="ListParagraph"/>
        <w:numPr>
          <w:ilvl w:val="0"/>
          <w:numId w:val="27"/>
        </w:numPr>
        <w:suppressAutoHyphens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Najemca </w:t>
      </w:r>
      <w:r w:rsidR="002E3274" w:rsidRPr="008A14DE">
        <w:rPr>
          <w:rFonts w:ascii="Cambria" w:hAnsi="Cambria" w:cs="Arial"/>
        </w:rPr>
        <w:t xml:space="preserve">pozostawia pojazd na dowolnym, wolnym Miejscu Parkingowym. </w:t>
      </w:r>
    </w:p>
    <w:p w14:paraId="009A6EE8" w14:textId="3E614E10" w:rsidR="00B93177" w:rsidRPr="008A14DE" w:rsidRDefault="002E3274" w:rsidP="00D92D95">
      <w:pPr>
        <w:pStyle w:val="ListParagraph"/>
        <w:numPr>
          <w:ilvl w:val="0"/>
          <w:numId w:val="27"/>
        </w:numPr>
        <w:suppressAutoHyphens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Przed opuszczeniem </w:t>
      </w:r>
      <w:r w:rsidR="00A40751" w:rsidRPr="008A14DE">
        <w:rPr>
          <w:rFonts w:ascii="Cambria" w:hAnsi="Cambria" w:cs="Arial"/>
        </w:rPr>
        <w:t xml:space="preserve">i pozostawieniem </w:t>
      </w:r>
      <w:r w:rsidRPr="008A14DE">
        <w:rPr>
          <w:rFonts w:ascii="Cambria" w:hAnsi="Cambria" w:cs="Arial"/>
        </w:rPr>
        <w:t xml:space="preserve">pojazdu </w:t>
      </w:r>
      <w:r w:rsidR="00A40751" w:rsidRPr="008A14DE">
        <w:rPr>
          <w:rFonts w:ascii="Cambria" w:hAnsi="Cambria" w:cs="Arial"/>
        </w:rPr>
        <w:t xml:space="preserve">na Parkingu </w:t>
      </w:r>
      <w:r w:rsidRPr="008A14DE">
        <w:rPr>
          <w:rFonts w:ascii="Cambria" w:hAnsi="Cambria" w:cs="Arial"/>
        </w:rPr>
        <w:t>Najemca zobowiązany jest do:</w:t>
      </w:r>
    </w:p>
    <w:p w14:paraId="7FE8D281" w14:textId="4B0C0F89" w:rsidR="002E3274" w:rsidRPr="008A14DE" w:rsidRDefault="002E3274" w:rsidP="00D92D95">
      <w:pPr>
        <w:pStyle w:val="ListParagraph"/>
        <w:numPr>
          <w:ilvl w:val="1"/>
          <w:numId w:val="27"/>
        </w:numPr>
        <w:suppressAutoHyphens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wyłączenia pojazdu oraz wszelkich odbiorników prądu; </w:t>
      </w:r>
    </w:p>
    <w:p w14:paraId="1779C6C7" w14:textId="14A27928" w:rsidR="00B93177" w:rsidRPr="008A14DE" w:rsidRDefault="002E3274" w:rsidP="00D92D95">
      <w:pPr>
        <w:pStyle w:val="ListParagraph"/>
        <w:numPr>
          <w:ilvl w:val="1"/>
          <w:numId w:val="27"/>
        </w:numPr>
        <w:suppressAutoHyphens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wyjęcia kluczyków ze stacyjki; </w:t>
      </w:r>
    </w:p>
    <w:p w14:paraId="380E9F84" w14:textId="18371955" w:rsidR="002E3274" w:rsidRPr="008A14DE" w:rsidRDefault="002E3274" w:rsidP="00D92D95">
      <w:pPr>
        <w:pStyle w:val="ListParagraph"/>
        <w:numPr>
          <w:ilvl w:val="1"/>
          <w:numId w:val="27"/>
        </w:numPr>
        <w:suppressAutoHyphens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prawidłowego zabezpieczenia pojazdu, w tym zamknięcia drzwi, okien, bagażnika; </w:t>
      </w:r>
    </w:p>
    <w:p w14:paraId="540CBB0C" w14:textId="784F252A" w:rsidR="002E3274" w:rsidRPr="008A14DE" w:rsidRDefault="002E3274" w:rsidP="00D92D95">
      <w:pPr>
        <w:pStyle w:val="ListParagraph"/>
        <w:numPr>
          <w:ilvl w:val="1"/>
          <w:numId w:val="27"/>
        </w:numPr>
        <w:suppressAutoHyphens/>
        <w:jc w:val="both"/>
        <w:rPr>
          <w:rFonts w:ascii="Cambria" w:hAnsi="Cambria"/>
        </w:rPr>
      </w:pPr>
      <w:r w:rsidRPr="008A14DE">
        <w:rPr>
          <w:rFonts w:ascii="Cambria" w:hAnsi="Cambria" w:cs="Arial"/>
        </w:rPr>
        <w:t xml:space="preserve">upewnienia się, że pojazd został zaparkowany prawidłowo i nie utrudnia korzystania z Parkingu przez innych użytkowników; </w:t>
      </w:r>
    </w:p>
    <w:p w14:paraId="23B3B0F9" w14:textId="7F41E118" w:rsidR="00E41337" w:rsidRPr="008A14DE" w:rsidRDefault="00105692" w:rsidP="00D92D95">
      <w:pPr>
        <w:pStyle w:val="ListParagraph"/>
        <w:numPr>
          <w:ilvl w:val="0"/>
          <w:numId w:val="27"/>
        </w:numPr>
        <w:suppressAutoHyphens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Na terenie Parkingu</w:t>
      </w:r>
      <w:r w:rsidR="00FF67E1" w:rsidRPr="008A14DE">
        <w:rPr>
          <w:rFonts w:ascii="Cambria" w:hAnsi="Cambria" w:cs="Arial"/>
        </w:rPr>
        <w:t xml:space="preserve"> </w:t>
      </w:r>
      <w:r w:rsidR="00E41337" w:rsidRPr="008A14DE">
        <w:rPr>
          <w:rFonts w:ascii="Cambria" w:hAnsi="Cambria" w:cs="Arial"/>
        </w:rPr>
        <w:t xml:space="preserve">zabrania się: </w:t>
      </w:r>
    </w:p>
    <w:p w14:paraId="3F9901F2" w14:textId="4F7AC4C3" w:rsidR="00E41337" w:rsidRPr="008A14DE" w:rsidRDefault="00E41337" w:rsidP="00D92D95">
      <w:pPr>
        <w:pStyle w:val="ListParagraph"/>
        <w:numPr>
          <w:ilvl w:val="1"/>
          <w:numId w:val="4"/>
        </w:numPr>
        <w:suppressAutoHyphens/>
        <w:ind w:left="567" w:hanging="141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wjazdu i </w:t>
      </w:r>
      <w:r w:rsidR="00DA2D51" w:rsidRPr="008A14DE">
        <w:rPr>
          <w:rFonts w:ascii="Cambria" w:hAnsi="Cambria" w:cs="Arial"/>
        </w:rPr>
        <w:t>p</w:t>
      </w:r>
      <w:r w:rsidR="00DA2D51">
        <w:rPr>
          <w:rFonts w:ascii="Cambria" w:hAnsi="Cambria" w:cs="Arial"/>
        </w:rPr>
        <w:t>ostoju</w:t>
      </w:r>
      <w:r w:rsidR="00DA2D51" w:rsidRPr="008A14DE">
        <w:rPr>
          <w:rFonts w:ascii="Cambria" w:hAnsi="Cambria" w:cs="Arial"/>
        </w:rPr>
        <w:t xml:space="preserve"> </w:t>
      </w:r>
      <w:r w:rsidRPr="008A14DE">
        <w:rPr>
          <w:rFonts w:ascii="Cambria" w:hAnsi="Cambria" w:cs="Arial"/>
        </w:rPr>
        <w:t xml:space="preserve">pojazdów: </w:t>
      </w:r>
    </w:p>
    <w:p w14:paraId="6BEC714F" w14:textId="77777777" w:rsidR="00E41337" w:rsidRPr="008A14DE" w:rsidRDefault="00E41337" w:rsidP="00D92D95">
      <w:pPr>
        <w:numPr>
          <w:ilvl w:val="2"/>
          <w:numId w:val="4"/>
        </w:numPr>
        <w:suppressAutoHyphens/>
        <w:ind w:left="1134" w:hanging="425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przewożących broń palną lub substancje nielegalne, łatwopalne, żrące, wybuchowe, niebezpieczne lub inne o podobnym charakterze, chyba że Najemca przedstawi stosowne zezwolenie wymagane przepisami prawa, a znajdująca się substancja w pojeździe jest należycie zabezpieczona, zgodnie z przepisami i zasadami wiedzy technicznej;</w:t>
      </w:r>
    </w:p>
    <w:p w14:paraId="68C3E014" w14:textId="0EFD7940" w:rsidR="00E41337" w:rsidRPr="008A14DE" w:rsidRDefault="00E41337" w:rsidP="00D92D95">
      <w:pPr>
        <w:numPr>
          <w:ilvl w:val="2"/>
          <w:numId w:val="4"/>
        </w:numPr>
        <w:suppressAutoHyphens/>
        <w:ind w:left="1134" w:hanging="425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o dopuszczalnej masie całkowitej przekraczającej 3,5 tony; </w:t>
      </w:r>
    </w:p>
    <w:p w14:paraId="2D2140B4" w14:textId="67070030" w:rsidR="00394349" w:rsidRPr="002A6148" w:rsidRDefault="00CA738C" w:rsidP="00D92D95">
      <w:pPr>
        <w:numPr>
          <w:ilvl w:val="2"/>
          <w:numId w:val="4"/>
        </w:numPr>
        <w:suppressAutoHyphens/>
        <w:ind w:left="1134" w:hanging="425"/>
        <w:jc w:val="both"/>
        <w:rPr>
          <w:rFonts w:ascii="Cambria" w:hAnsi="Cambria" w:cs="Arial"/>
        </w:rPr>
      </w:pPr>
      <w:r w:rsidRPr="002A6148">
        <w:rPr>
          <w:rFonts w:ascii="Cambria" w:hAnsi="Cambria" w:cs="Arial"/>
        </w:rPr>
        <w:t>wy</w:t>
      </w:r>
      <w:r w:rsidR="00BF1B52" w:rsidRPr="002A6148">
        <w:rPr>
          <w:rFonts w:ascii="Cambria" w:hAnsi="Cambria" w:cs="Arial"/>
        </w:rPr>
        <w:t xml:space="preserve">ższego niż </w:t>
      </w:r>
      <w:r w:rsidR="00BF1B52" w:rsidRPr="00EB6D53">
        <w:rPr>
          <w:rFonts w:ascii="Cambria" w:hAnsi="Cambria" w:cs="Arial"/>
        </w:rPr>
        <w:t>2,</w:t>
      </w:r>
      <w:r w:rsidR="00404EA3" w:rsidRPr="00EB6D53">
        <w:rPr>
          <w:rFonts w:ascii="Cambria" w:hAnsi="Cambria" w:cs="Arial"/>
        </w:rPr>
        <w:t>0</w:t>
      </w:r>
      <w:r w:rsidR="00BF1B52" w:rsidRPr="002A6148">
        <w:rPr>
          <w:rFonts w:ascii="Cambria" w:hAnsi="Cambria" w:cs="Arial"/>
        </w:rPr>
        <w:t xml:space="preserve"> m;</w:t>
      </w:r>
    </w:p>
    <w:p w14:paraId="3D784D30" w14:textId="77777777" w:rsidR="00E41337" w:rsidRPr="008A14DE" w:rsidRDefault="00E41337" w:rsidP="00D92D95">
      <w:pPr>
        <w:numPr>
          <w:ilvl w:val="2"/>
          <w:numId w:val="4"/>
        </w:numPr>
        <w:suppressAutoHyphens/>
        <w:ind w:left="1134" w:hanging="425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z przyczepą;</w:t>
      </w:r>
    </w:p>
    <w:p w14:paraId="4B35EFD2" w14:textId="77777777" w:rsidR="00E41337" w:rsidRPr="008A14DE" w:rsidRDefault="00E41337" w:rsidP="00D92D95">
      <w:pPr>
        <w:numPr>
          <w:ilvl w:val="2"/>
          <w:numId w:val="4"/>
        </w:numPr>
        <w:suppressAutoHyphens/>
        <w:ind w:left="1134" w:hanging="425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w stanie technicznym mogącym stwarzać zagrożenie dla zdrowia lub mienia, w tym w szczególności z nieszczelną instalacją paliwową; </w:t>
      </w:r>
    </w:p>
    <w:p w14:paraId="6F3E2CC5" w14:textId="77777777" w:rsidR="00E41337" w:rsidRPr="008A14DE" w:rsidRDefault="00E41337" w:rsidP="00D92D95">
      <w:pPr>
        <w:numPr>
          <w:ilvl w:val="1"/>
          <w:numId w:val="4"/>
        </w:numPr>
        <w:tabs>
          <w:tab w:val="left" w:pos="426"/>
        </w:tabs>
        <w:suppressAutoHyphens/>
        <w:ind w:left="709" w:hanging="283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tankowania, konserwacji, naprawy, mycia, odkurzania pojazdów;</w:t>
      </w:r>
    </w:p>
    <w:p w14:paraId="3F486778" w14:textId="6944D759" w:rsidR="00E41337" w:rsidRPr="008A14DE" w:rsidRDefault="00E41337" w:rsidP="00D92D95">
      <w:pPr>
        <w:numPr>
          <w:ilvl w:val="1"/>
          <w:numId w:val="4"/>
        </w:numPr>
        <w:tabs>
          <w:tab w:val="left" w:pos="426"/>
        </w:tabs>
        <w:suppressAutoHyphens/>
        <w:ind w:left="709" w:hanging="283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zanieczyszczania Parkingu, w tym poprzez emisję spalin, niszczenie nawierzchni gwałtowną jazd</w:t>
      </w:r>
      <w:r w:rsidR="00B93177" w:rsidRPr="008A14DE">
        <w:rPr>
          <w:rFonts w:ascii="Cambria" w:hAnsi="Cambria" w:cs="Arial"/>
        </w:rPr>
        <w:t>ę</w:t>
      </w:r>
      <w:r w:rsidRPr="008A14DE">
        <w:rPr>
          <w:rFonts w:ascii="Cambria" w:hAnsi="Cambria" w:cs="Arial"/>
        </w:rPr>
        <w:t xml:space="preserve"> lub wyciek płynów eksploatacyjnych;</w:t>
      </w:r>
    </w:p>
    <w:p w14:paraId="57B641A1" w14:textId="77777777" w:rsidR="00E41337" w:rsidRPr="008A14DE" w:rsidRDefault="00E41337" w:rsidP="00D92D95">
      <w:pPr>
        <w:numPr>
          <w:ilvl w:val="1"/>
          <w:numId w:val="4"/>
        </w:numPr>
        <w:tabs>
          <w:tab w:val="left" w:pos="426"/>
        </w:tabs>
        <w:suppressAutoHyphens/>
        <w:ind w:left="709" w:hanging="283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magazynowanie jakichkolwiek ruchomości, paliw, substancji łatwopalnych i pustych pojemników; </w:t>
      </w:r>
    </w:p>
    <w:p w14:paraId="0600B1EE" w14:textId="77777777" w:rsidR="00E41337" w:rsidRPr="008A14DE" w:rsidRDefault="00E41337" w:rsidP="00D92D95">
      <w:pPr>
        <w:numPr>
          <w:ilvl w:val="1"/>
          <w:numId w:val="4"/>
        </w:numPr>
        <w:tabs>
          <w:tab w:val="left" w:pos="426"/>
        </w:tabs>
        <w:suppressAutoHyphens/>
        <w:ind w:left="709" w:hanging="283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holowania pojazdów;</w:t>
      </w:r>
    </w:p>
    <w:p w14:paraId="63B6B546" w14:textId="3083026D" w:rsidR="00E41337" w:rsidRPr="008A14DE" w:rsidRDefault="00E41337" w:rsidP="00D92D95">
      <w:pPr>
        <w:numPr>
          <w:ilvl w:val="1"/>
          <w:numId w:val="4"/>
        </w:numPr>
        <w:tabs>
          <w:tab w:val="left" w:pos="426"/>
        </w:tabs>
        <w:suppressAutoHyphens/>
        <w:ind w:left="709" w:hanging="283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używania </w:t>
      </w:r>
      <w:r w:rsidR="00105692" w:rsidRPr="008A14DE">
        <w:rPr>
          <w:rFonts w:ascii="Cambria" w:hAnsi="Cambria" w:cs="Arial"/>
        </w:rPr>
        <w:t xml:space="preserve">otwartego </w:t>
      </w:r>
      <w:r w:rsidRPr="008A14DE">
        <w:rPr>
          <w:rFonts w:ascii="Cambria" w:hAnsi="Cambria" w:cs="Arial"/>
        </w:rPr>
        <w:t>ognia;</w:t>
      </w:r>
    </w:p>
    <w:p w14:paraId="73553902" w14:textId="77777777" w:rsidR="00E41337" w:rsidRPr="008A14DE" w:rsidRDefault="00E41337" w:rsidP="00D92D95">
      <w:pPr>
        <w:numPr>
          <w:ilvl w:val="1"/>
          <w:numId w:val="4"/>
        </w:numPr>
        <w:tabs>
          <w:tab w:val="left" w:pos="426"/>
        </w:tabs>
        <w:suppressAutoHyphens/>
        <w:ind w:left="709" w:hanging="283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parkowania pojazdu: </w:t>
      </w:r>
    </w:p>
    <w:p w14:paraId="2779083A" w14:textId="77777777" w:rsidR="00E41337" w:rsidRPr="008A14DE" w:rsidRDefault="00E41337" w:rsidP="00D92D95">
      <w:pPr>
        <w:numPr>
          <w:ilvl w:val="2"/>
          <w:numId w:val="4"/>
        </w:numPr>
        <w:tabs>
          <w:tab w:val="left" w:pos="709"/>
        </w:tabs>
        <w:suppressAutoHyphens/>
        <w:ind w:left="1134" w:hanging="425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w miejscu objętym Zakazem Parkowania;</w:t>
      </w:r>
    </w:p>
    <w:p w14:paraId="693D4E58" w14:textId="61786205" w:rsidR="00E41337" w:rsidRPr="008A14DE" w:rsidRDefault="00E41337" w:rsidP="00D92D95">
      <w:pPr>
        <w:numPr>
          <w:ilvl w:val="2"/>
          <w:numId w:val="4"/>
        </w:numPr>
        <w:tabs>
          <w:tab w:val="left" w:pos="709"/>
        </w:tabs>
        <w:suppressAutoHyphens/>
        <w:ind w:left="1134" w:hanging="425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poza </w:t>
      </w:r>
      <w:r w:rsidR="00B93177" w:rsidRPr="008A14DE">
        <w:rPr>
          <w:rFonts w:ascii="Cambria" w:hAnsi="Cambria" w:cs="Arial"/>
        </w:rPr>
        <w:t xml:space="preserve">wyznaczonymi </w:t>
      </w:r>
      <w:r w:rsidRPr="008A14DE">
        <w:rPr>
          <w:rFonts w:ascii="Cambria" w:hAnsi="Cambria" w:cs="Arial"/>
        </w:rPr>
        <w:t>Miejscami Parkingowymi;</w:t>
      </w:r>
    </w:p>
    <w:p w14:paraId="67DF6851" w14:textId="383F9E43" w:rsidR="00B93177" w:rsidRPr="008A14DE" w:rsidRDefault="00B93177" w:rsidP="00D92D95">
      <w:pPr>
        <w:numPr>
          <w:ilvl w:val="2"/>
          <w:numId w:val="4"/>
        </w:numPr>
        <w:tabs>
          <w:tab w:val="left" w:pos="709"/>
        </w:tabs>
        <w:suppressAutoHyphens/>
        <w:ind w:left="1134" w:hanging="425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na dwóch lub więcej Miejscach Parkingowych;</w:t>
      </w:r>
    </w:p>
    <w:p w14:paraId="6FF3656D" w14:textId="43CE9964" w:rsidR="00E41337" w:rsidRPr="008A14DE" w:rsidRDefault="00E41337" w:rsidP="00D92D95">
      <w:pPr>
        <w:numPr>
          <w:ilvl w:val="2"/>
          <w:numId w:val="4"/>
        </w:numPr>
        <w:tabs>
          <w:tab w:val="left" w:pos="709"/>
        </w:tabs>
        <w:suppressAutoHyphens/>
        <w:ind w:left="1134" w:hanging="425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w sposób u</w:t>
      </w:r>
      <w:r w:rsidR="00105692" w:rsidRPr="008A14DE">
        <w:rPr>
          <w:rFonts w:ascii="Cambria" w:hAnsi="Cambria" w:cs="Arial"/>
        </w:rPr>
        <w:t>nie</w:t>
      </w:r>
      <w:r w:rsidRPr="008A14DE">
        <w:rPr>
          <w:rFonts w:ascii="Cambria" w:hAnsi="Cambria" w:cs="Arial"/>
        </w:rPr>
        <w:t>możliwiający innym Najemcom swobodny dostęp do innych Miejsc Parkingowych oraz zaparkowanych pojazdów;</w:t>
      </w:r>
    </w:p>
    <w:p w14:paraId="6786F02B" w14:textId="77777777" w:rsidR="00E41337" w:rsidRPr="008A14DE" w:rsidRDefault="00E41337" w:rsidP="00D92D95">
      <w:pPr>
        <w:numPr>
          <w:ilvl w:val="2"/>
          <w:numId w:val="4"/>
        </w:numPr>
        <w:tabs>
          <w:tab w:val="left" w:pos="709"/>
        </w:tabs>
        <w:suppressAutoHyphens/>
        <w:ind w:left="1134" w:hanging="425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z włączonym silnikiem;</w:t>
      </w:r>
    </w:p>
    <w:p w14:paraId="4BC331B9" w14:textId="10E67FCE" w:rsidR="00E41337" w:rsidRPr="008A14DE" w:rsidRDefault="00E41337" w:rsidP="00D92D95">
      <w:pPr>
        <w:numPr>
          <w:ilvl w:val="1"/>
          <w:numId w:val="4"/>
        </w:numPr>
        <w:tabs>
          <w:tab w:val="left" w:pos="426"/>
        </w:tabs>
        <w:suppressAutoHyphens/>
        <w:ind w:left="709" w:hanging="283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nieprzestrzegania poleceń obsługi Parkingu lub </w:t>
      </w:r>
      <w:r w:rsidR="00B93177" w:rsidRPr="008A14DE">
        <w:rPr>
          <w:rFonts w:ascii="Cambria" w:hAnsi="Cambria" w:cs="Arial"/>
        </w:rPr>
        <w:t>innych uprawnionych</w:t>
      </w:r>
      <w:r w:rsidRPr="008A14DE">
        <w:rPr>
          <w:rFonts w:ascii="Cambria" w:hAnsi="Cambria" w:cs="Arial"/>
        </w:rPr>
        <w:t xml:space="preserve"> służb w celu zapewnienia bezpieczeństwa oraz porządku, w tym w szczególności prawidłow</w:t>
      </w:r>
      <w:r w:rsidR="00105692" w:rsidRPr="008A14DE">
        <w:rPr>
          <w:rFonts w:ascii="Cambria" w:hAnsi="Cambria" w:cs="Arial"/>
        </w:rPr>
        <w:t>ej organizacji ruchu na Parkingu</w:t>
      </w:r>
      <w:r w:rsidRPr="008A14DE">
        <w:rPr>
          <w:rFonts w:ascii="Cambria" w:hAnsi="Cambria" w:cs="Arial"/>
        </w:rPr>
        <w:t>;</w:t>
      </w:r>
    </w:p>
    <w:p w14:paraId="1A575243" w14:textId="182C1828" w:rsidR="00E41337" w:rsidRPr="008A14DE" w:rsidRDefault="00E41337" w:rsidP="00D92D95">
      <w:pPr>
        <w:numPr>
          <w:ilvl w:val="1"/>
          <w:numId w:val="4"/>
        </w:numPr>
        <w:tabs>
          <w:tab w:val="left" w:pos="426"/>
        </w:tabs>
        <w:suppressAutoHyphens/>
        <w:ind w:left="709" w:hanging="283"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stwarzania </w:t>
      </w:r>
      <w:r w:rsidR="00B93177" w:rsidRPr="008A14DE">
        <w:rPr>
          <w:rFonts w:ascii="Cambria" w:hAnsi="Cambria" w:cs="Arial"/>
        </w:rPr>
        <w:t xml:space="preserve">jakiegokolwiek </w:t>
      </w:r>
      <w:r w:rsidRPr="008A14DE">
        <w:rPr>
          <w:rFonts w:ascii="Cambria" w:hAnsi="Cambria" w:cs="Arial"/>
        </w:rPr>
        <w:t>zagrożenia na terenie Parkingu</w:t>
      </w:r>
      <w:r w:rsidR="00B93177" w:rsidRPr="008A14DE">
        <w:rPr>
          <w:rFonts w:ascii="Cambria" w:hAnsi="Cambria" w:cs="Arial"/>
        </w:rPr>
        <w:t xml:space="preserve">. </w:t>
      </w:r>
    </w:p>
    <w:p w14:paraId="1C3556D4" w14:textId="20094155" w:rsidR="00A40751" w:rsidRPr="008A14DE" w:rsidRDefault="00B93177" w:rsidP="00D92D95">
      <w:pPr>
        <w:pStyle w:val="ListParagraph"/>
        <w:numPr>
          <w:ilvl w:val="0"/>
          <w:numId w:val="27"/>
        </w:numPr>
        <w:suppressAutoHyphens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Na Parkingu obowiązuje całkowity zakaz</w:t>
      </w:r>
      <w:r w:rsidR="00A40751" w:rsidRPr="008A14DE">
        <w:rPr>
          <w:rFonts w:ascii="Cambria" w:hAnsi="Cambria" w:cs="Arial"/>
        </w:rPr>
        <w:t>:</w:t>
      </w:r>
    </w:p>
    <w:p w14:paraId="6BB2ECF1" w14:textId="02BED2AB" w:rsidR="00B93177" w:rsidRPr="008A14DE" w:rsidRDefault="00B93177" w:rsidP="00D92D95">
      <w:pPr>
        <w:pStyle w:val="ListParagraph"/>
        <w:numPr>
          <w:ilvl w:val="0"/>
          <w:numId w:val="28"/>
        </w:numPr>
        <w:suppressAutoHyphens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palenia tytoniu lub innych wyrobów tytoniowych oraz spożywania alkoholu</w:t>
      </w:r>
      <w:r w:rsidR="00A40751" w:rsidRPr="008A14DE">
        <w:rPr>
          <w:rFonts w:ascii="Cambria" w:hAnsi="Cambria" w:cs="Arial"/>
        </w:rPr>
        <w:t xml:space="preserve">; </w:t>
      </w:r>
    </w:p>
    <w:p w14:paraId="6DA498E0" w14:textId="640F3DEF" w:rsidR="00A40751" w:rsidRPr="008A14DE" w:rsidRDefault="00A40751" w:rsidP="00D92D95">
      <w:pPr>
        <w:pStyle w:val="ListParagraph"/>
        <w:numPr>
          <w:ilvl w:val="0"/>
          <w:numId w:val="28"/>
        </w:numPr>
        <w:suppressAutoHyphens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 xml:space="preserve">prowadzenia jakiejkolwiek działalności handlowej lub usługowej; </w:t>
      </w:r>
    </w:p>
    <w:p w14:paraId="37C7D610" w14:textId="33DB5C56" w:rsidR="00A40751" w:rsidRDefault="00A40751" w:rsidP="00D92D95">
      <w:pPr>
        <w:pStyle w:val="ListParagraph"/>
        <w:numPr>
          <w:ilvl w:val="0"/>
          <w:numId w:val="28"/>
        </w:numPr>
        <w:suppressAutoHyphens/>
        <w:jc w:val="both"/>
        <w:rPr>
          <w:rFonts w:ascii="Cambria" w:hAnsi="Cambria" w:cs="Arial"/>
        </w:rPr>
      </w:pPr>
      <w:r w:rsidRPr="008A14DE">
        <w:rPr>
          <w:rFonts w:ascii="Cambria" w:hAnsi="Cambria" w:cs="Arial"/>
        </w:rPr>
        <w:t>śmiecenia, zanieczyszczania Parkingu</w:t>
      </w:r>
      <w:r w:rsidR="002E3267">
        <w:rPr>
          <w:rFonts w:ascii="Cambria" w:hAnsi="Cambria" w:cs="Arial"/>
        </w:rPr>
        <w:t>.</w:t>
      </w:r>
    </w:p>
    <w:p w14:paraId="43073414" w14:textId="251A9874" w:rsidR="0093774F" w:rsidRPr="0093774F" w:rsidRDefault="0093774F" w:rsidP="00D14BF9">
      <w:pPr>
        <w:pStyle w:val="ListParagraph"/>
        <w:numPr>
          <w:ilvl w:val="0"/>
          <w:numId w:val="27"/>
        </w:numPr>
        <w:suppressAutoHyphens/>
        <w:jc w:val="both"/>
        <w:rPr>
          <w:rFonts w:ascii="Cambria" w:hAnsi="Cambria" w:cs="Arial"/>
        </w:rPr>
      </w:pPr>
      <w:r w:rsidRPr="0093774F">
        <w:rPr>
          <w:rFonts w:ascii="Cambria" w:hAnsi="Cambria" w:cs="Arial"/>
        </w:rPr>
        <w:lastRenderedPageBreak/>
        <w:t>Na terenie Parkingu obowiązuje całkowity zakaz reklamowania się, przeprowadzania akcji marketingowych, rozdawania ulotek, sprzedaży produktów i usług</w:t>
      </w:r>
      <w:r w:rsidR="007960A2">
        <w:rPr>
          <w:rFonts w:ascii="Cambria" w:hAnsi="Cambria" w:cs="Arial"/>
        </w:rPr>
        <w:t>, prowadzenia zbiórek publicznych oraz</w:t>
      </w:r>
      <w:r w:rsidR="0094322E">
        <w:rPr>
          <w:rFonts w:ascii="Cambria" w:hAnsi="Cambria" w:cs="Arial"/>
        </w:rPr>
        <w:t xml:space="preserve"> </w:t>
      </w:r>
      <w:r w:rsidRPr="0093774F">
        <w:rPr>
          <w:rFonts w:ascii="Cambria" w:hAnsi="Cambria" w:cs="Arial"/>
        </w:rPr>
        <w:t xml:space="preserve">żebrania bez </w:t>
      </w:r>
      <w:r w:rsidR="001B237A" w:rsidRPr="0093774F">
        <w:rPr>
          <w:rFonts w:ascii="Cambria" w:hAnsi="Cambria" w:cs="Arial"/>
        </w:rPr>
        <w:t xml:space="preserve">zgody </w:t>
      </w:r>
      <w:r w:rsidR="001B237A" w:rsidRPr="00400FCE">
        <w:rPr>
          <w:rFonts w:ascii="Cambria" w:hAnsi="Cambria" w:cs="Arial"/>
        </w:rPr>
        <w:t>Właściciela</w:t>
      </w:r>
      <w:r w:rsidR="007960A2">
        <w:rPr>
          <w:rFonts w:ascii="Cambria" w:hAnsi="Cambria" w:cs="Arial"/>
        </w:rPr>
        <w:t xml:space="preserve"> wyrażonej w formie co najmniej dokumentowej</w:t>
      </w:r>
      <w:r w:rsidRPr="0093774F">
        <w:rPr>
          <w:rFonts w:ascii="Cambria" w:hAnsi="Cambria" w:cs="Arial"/>
        </w:rPr>
        <w:t xml:space="preserve">. </w:t>
      </w:r>
    </w:p>
    <w:p w14:paraId="09E7C0F2" w14:textId="60A4E113" w:rsidR="0093774F" w:rsidRPr="00D14BF9" w:rsidRDefault="00DB2A42" w:rsidP="00D14BF9">
      <w:pPr>
        <w:pStyle w:val="Default"/>
        <w:numPr>
          <w:ilvl w:val="0"/>
          <w:numId w:val="27"/>
        </w:numPr>
        <w:jc w:val="both"/>
        <w:rPr>
          <w:rFonts w:ascii="Garamond" w:hAnsi="Garamond" w:cs="Calibri"/>
        </w:rPr>
      </w:pPr>
      <w:r w:rsidRPr="00D14BF9">
        <w:rPr>
          <w:rFonts w:ascii="Cambria" w:eastAsia="Times New Roman" w:hAnsi="Cambria"/>
          <w:color w:val="auto"/>
          <w:lang w:eastAsia="pl-PL"/>
        </w:rPr>
        <w:t xml:space="preserve">Na </w:t>
      </w:r>
      <w:r w:rsidR="001158C0">
        <w:rPr>
          <w:rFonts w:ascii="Cambria" w:eastAsia="Times New Roman" w:hAnsi="Cambria"/>
          <w:color w:val="auto"/>
          <w:lang w:eastAsia="pl-PL"/>
        </w:rPr>
        <w:t>Miejscach Parkingowych</w:t>
      </w:r>
      <w:r w:rsidRPr="00D14BF9">
        <w:rPr>
          <w:rFonts w:ascii="Cambria" w:eastAsia="Times New Roman" w:hAnsi="Cambria"/>
          <w:color w:val="auto"/>
          <w:lang w:eastAsia="pl-PL"/>
        </w:rPr>
        <w:t xml:space="preserve"> dla</w:t>
      </w:r>
      <w:r>
        <w:rPr>
          <w:rFonts w:ascii="Cambria" w:eastAsia="Times New Roman" w:hAnsi="Cambria"/>
          <w:color w:val="auto"/>
          <w:lang w:eastAsia="pl-PL"/>
        </w:rPr>
        <w:t xml:space="preserve"> osób</w:t>
      </w:r>
      <w:r w:rsidRPr="00D14BF9">
        <w:rPr>
          <w:rFonts w:ascii="Cambria" w:eastAsia="Times New Roman" w:hAnsi="Cambria"/>
          <w:color w:val="auto"/>
          <w:lang w:eastAsia="pl-PL"/>
        </w:rPr>
        <w:t xml:space="preserve"> niepełnosprawnych mogą parkować tylko pojazdy do tego uprawnione. </w:t>
      </w:r>
    </w:p>
    <w:p w14:paraId="3EE2F3E7" w14:textId="73A0D803" w:rsidR="00E41337" w:rsidRPr="008A14DE" w:rsidRDefault="00E41337" w:rsidP="006471D3">
      <w:pPr>
        <w:pStyle w:val="Standard"/>
        <w:jc w:val="both"/>
        <w:rPr>
          <w:rFonts w:ascii="Cambria" w:hAnsi="Cambria"/>
          <w:sz w:val="10"/>
          <w:szCs w:val="10"/>
        </w:rPr>
      </w:pPr>
    </w:p>
    <w:p w14:paraId="7C8BF16F" w14:textId="394ADFE0" w:rsidR="00FF3A82" w:rsidRPr="008A14DE" w:rsidRDefault="00FF3A82" w:rsidP="002E3267">
      <w:pPr>
        <w:pStyle w:val="Standard"/>
        <w:jc w:val="center"/>
        <w:rPr>
          <w:rFonts w:ascii="Cambria" w:hAnsi="Cambria"/>
          <w:b/>
          <w:bCs/>
        </w:rPr>
      </w:pPr>
      <w:r w:rsidRPr="008A14DE">
        <w:rPr>
          <w:rFonts w:ascii="Cambria" w:hAnsi="Cambria"/>
          <w:b/>
          <w:bCs/>
        </w:rPr>
        <w:t>§ 6 RUCH POJAZDÓW NA PARKINGU</w:t>
      </w:r>
    </w:p>
    <w:p w14:paraId="087B7A0E" w14:textId="77777777" w:rsidR="0070655A" w:rsidRPr="008A14DE" w:rsidRDefault="0070655A" w:rsidP="006471D3">
      <w:pPr>
        <w:pStyle w:val="Standard"/>
        <w:jc w:val="both"/>
        <w:rPr>
          <w:rFonts w:ascii="Cambria" w:hAnsi="Cambria"/>
          <w:b/>
          <w:bCs/>
          <w:sz w:val="10"/>
          <w:szCs w:val="10"/>
        </w:rPr>
      </w:pPr>
    </w:p>
    <w:p w14:paraId="6663E242" w14:textId="0E436307" w:rsidR="00FF3A82" w:rsidRPr="008A14DE" w:rsidRDefault="005050DC" w:rsidP="00D92D95">
      <w:pPr>
        <w:pStyle w:val="Standard"/>
        <w:numPr>
          <w:ilvl w:val="0"/>
          <w:numId w:val="26"/>
        </w:numPr>
        <w:jc w:val="both"/>
        <w:rPr>
          <w:rFonts w:ascii="Cambria" w:hAnsi="Cambria"/>
        </w:rPr>
      </w:pPr>
      <w:r w:rsidRPr="008A14DE">
        <w:rPr>
          <w:rFonts w:ascii="Cambria" w:hAnsi="Cambria"/>
        </w:rPr>
        <w:t xml:space="preserve">Na parkingu obowiązują zasady ruchu drogowego obowiązujące dla strefy ruchu w rozumieniu ustawy z dnia </w:t>
      </w:r>
      <w:r w:rsidR="00343B85" w:rsidRPr="008A14DE">
        <w:rPr>
          <w:rFonts w:ascii="Cambria" w:hAnsi="Cambria"/>
        </w:rPr>
        <w:t xml:space="preserve">20 czerwca 1997 r. </w:t>
      </w:r>
      <w:r w:rsidRPr="008A14DE">
        <w:rPr>
          <w:rFonts w:ascii="Cambria" w:hAnsi="Cambria"/>
        </w:rPr>
        <w:t xml:space="preserve"> Prawo o ruchu drogowym (</w:t>
      </w:r>
      <w:r w:rsidR="00794D35" w:rsidRPr="00794D35">
        <w:rPr>
          <w:rFonts w:ascii="Cambria" w:hAnsi="Cambria"/>
        </w:rPr>
        <w:t xml:space="preserve">Dz.U. 2024 poz. </w:t>
      </w:r>
      <w:r w:rsidR="001B237A" w:rsidRPr="00794D35">
        <w:rPr>
          <w:rFonts w:ascii="Cambria" w:hAnsi="Cambria"/>
        </w:rPr>
        <w:t>1251</w:t>
      </w:r>
      <w:r w:rsidR="001B237A" w:rsidRPr="00794D35" w:rsidDel="00794D35">
        <w:rPr>
          <w:rFonts w:ascii="Cambria" w:hAnsi="Cambria"/>
        </w:rPr>
        <w:t>)</w:t>
      </w:r>
      <w:r w:rsidRPr="008A14DE">
        <w:rPr>
          <w:rFonts w:ascii="Cambria" w:hAnsi="Cambria"/>
        </w:rPr>
        <w:t xml:space="preserve">. </w:t>
      </w:r>
    </w:p>
    <w:p w14:paraId="32116A5F" w14:textId="01887DBB" w:rsidR="00B41064" w:rsidRDefault="00B41064" w:rsidP="00D92D95">
      <w:pPr>
        <w:pStyle w:val="Standard"/>
        <w:numPr>
          <w:ilvl w:val="0"/>
          <w:numId w:val="26"/>
        </w:numPr>
        <w:jc w:val="both"/>
        <w:rPr>
          <w:rFonts w:ascii="Cambria" w:hAnsi="Cambria"/>
        </w:rPr>
      </w:pPr>
      <w:r w:rsidRPr="008A14DE">
        <w:rPr>
          <w:rFonts w:ascii="Cambria" w:hAnsi="Cambria"/>
        </w:rPr>
        <w:t>Na Parkingu pieszy ma pierwszeństw</w:t>
      </w:r>
      <w:r>
        <w:rPr>
          <w:rFonts w:ascii="Cambria" w:hAnsi="Cambria"/>
        </w:rPr>
        <w:t>o</w:t>
      </w:r>
      <w:r w:rsidRPr="008A14DE">
        <w:rPr>
          <w:rFonts w:ascii="Cambria" w:hAnsi="Cambria"/>
        </w:rPr>
        <w:t xml:space="preserve"> przed samochodem. </w:t>
      </w:r>
    </w:p>
    <w:p w14:paraId="5564E151" w14:textId="64DDF51E" w:rsidR="00FF3A82" w:rsidRPr="008A14DE" w:rsidRDefault="005050DC" w:rsidP="00D92D95">
      <w:pPr>
        <w:pStyle w:val="Standard"/>
        <w:numPr>
          <w:ilvl w:val="0"/>
          <w:numId w:val="26"/>
        </w:numPr>
        <w:jc w:val="both"/>
        <w:rPr>
          <w:rFonts w:ascii="Cambria" w:hAnsi="Cambria"/>
        </w:rPr>
      </w:pPr>
      <w:r w:rsidRPr="008A14DE">
        <w:rPr>
          <w:rFonts w:ascii="Cambria" w:hAnsi="Cambria"/>
        </w:rPr>
        <w:t xml:space="preserve">Dopuszczalna prędkość pojazdu na terenie Parkingu wynosi </w:t>
      </w:r>
      <w:r w:rsidR="00FF3A82" w:rsidRPr="008A14DE">
        <w:rPr>
          <w:rFonts w:ascii="Cambria" w:hAnsi="Cambria"/>
        </w:rPr>
        <w:t xml:space="preserve">10 km/h. </w:t>
      </w:r>
    </w:p>
    <w:p w14:paraId="11E9302F" w14:textId="7D79FEDD" w:rsidR="005050DC" w:rsidRPr="008A14DE" w:rsidRDefault="005050DC" w:rsidP="00D92D95">
      <w:pPr>
        <w:pStyle w:val="Standard"/>
        <w:numPr>
          <w:ilvl w:val="0"/>
          <w:numId w:val="26"/>
        </w:numPr>
        <w:jc w:val="both"/>
        <w:rPr>
          <w:rFonts w:ascii="Cambria" w:hAnsi="Cambria"/>
        </w:rPr>
      </w:pPr>
      <w:r w:rsidRPr="008A14DE">
        <w:rPr>
          <w:rFonts w:ascii="Cambria" w:hAnsi="Cambria"/>
        </w:rPr>
        <w:t xml:space="preserve">Kierowca zobowiązany jest </w:t>
      </w:r>
      <w:r w:rsidR="002E3267">
        <w:rPr>
          <w:rFonts w:ascii="Cambria" w:hAnsi="Cambria"/>
        </w:rPr>
        <w:t xml:space="preserve">do </w:t>
      </w:r>
      <w:r w:rsidRPr="008A14DE">
        <w:rPr>
          <w:rFonts w:ascii="Cambria" w:hAnsi="Cambria"/>
        </w:rPr>
        <w:t>zachowania szczególnej ostrożności podczas poruszania się po Parkingu, w szczególności</w:t>
      </w:r>
      <w:r w:rsidR="00FF3A82" w:rsidRPr="008A14DE">
        <w:rPr>
          <w:rFonts w:ascii="Cambria" w:hAnsi="Cambria"/>
        </w:rPr>
        <w:t xml:space="preserve"> </w:t>
      </w:r>
      <w:r w:rsidR="00B93177" w:rsidRPr="008A14DE">
        <w:rPr>
          <w:rFonts w:ascii="Cambria" w:hAnsi="Cambria"/>
        </w:rPr>
        <w:t xml:space="preserve">przy zajmowaniu Miejsca Parkingowego oraz jego opuszczaniu, wjazdu oraz wyjazdu z Parkingu, a także </w:t>
      </w:r>
      <w:r w:rsidR="00FF3A82" w:rsidRPr="008A14DE">
        <w:rPr>
          <w:rFonts w:ascii="Cambria" w:hAnsi="Cambria"/>
        </w:rPr>
        <w:t xml:space="preserve">zwracania </w:t>
      </w:r>
      <w:r w:rsidR="00B93177" w:rsidRPr="008A14DE">
        <w:rPr>
          <w:rFonts w:ascii="Cambria" w:hAnsi="Cambria"/>
        </w:rPr>
        <w:t xml:space="preserve">szczególnej </w:t>
      </w:r>
      <w:r w:rsidR="00FF3A82" w:rsidRPr="008A14DE">
        <w:rPr>
          <w:rFonts w:ascii="Cambria" w:hAnsi="Cambria"/>
        </w:rPr>
        <w:t xml:space="preserve">uwagi na pieszych poruszających się </w:t>
      </w:r>
      <w:r w:rsidR="00B93177" w:rsidRPr="008A14DE">
        <w:rPr>
          <w:rFonts w:ascii="Cambria" w:hAnsi="Cambria"/>
        </w:rPr>
        <w:t xml:space="preserve">po Parkingu. </w:t>
      </w:r>
    </w:p>
    <w:p w14:paraId="323EC665" w14:textId="281C31E5" w:rsidR="00803148" w:rsidRPr="00C256B5" w:rsidRDefault="00803148" w:rsidP="00D92D95">
      <w:pPr>
        <w:pStyle w:val="Standard"/>
        <w:numPr>
          <w:ilvl w:val="0"/>
          <w:numId w:val="26"/>
        </w:numPr>
        <w:jc w:val="both"/>
        <w:rPr>
          <w:rFonts w:ascii="Cambria" w:hAnsi="Cambria"/>
        </w:rPr>
      </w:pPr>
      <w:r w:rsidRPr="008A14DE">
        <w:rPr>
          <w:rFonts w:ascii="Cambria" w:hAnsi="Cambria"/>
        </w:rPr>
        <w:t>Pieszy poruszający się po Parkingu zobowiązany jest do zachowania szczególnej ostrożności</w:t>
      </w:r>
      <w:r w:rsidR="002E3267">
        <w:rPr>
          <w:rFonts w:ascii="Cambria" w:hAnsi="Cambria"/>
        </w:rPr>
        <w:t xml:space="preserve">. </w:t>
      </w:r>
    </w:p>
    <w:p w14:paraId="68CA2458" w14:textId="77777777" w:rsidR="001E7508" w:rsidRPr="00C256B5" w:rsidRDefault="001E7508" w:rsidP="00C256B5">
      <w:pPr>
        <w:pStyle w:val="Standard"/>
        <w:jc w:val="both"/>
        <w:rPr>
          <w:rFonts w:ascii="Cambria" w:hAnsi="Cambria"/>
          <w:b/>
          <w:sz w:val="10"/>
          <w:szCs w:val="10"/>
        </w:rPr>
      </w:pPr>
    </w:p>
    <w:p w14:paraId="3A662394" w14:textId="07E922EB" w:rsidR="001E7508" w:rsidRPr="00C256B5" w:rsidRDefault="001E7508" w:rsidP="00C256B5">
      <w:pPr>
        <w:pStyle w:val="Standard"/>
        <w:jc w:val="center"/>
        <w:rPr>
          <w:rFonts w:ascii="Cambria" w:hAnsi="Cambria"/>
          <w:b/>
        </w:rPr>
      </w:pPr>
      <w:r w:rsidRPr="00C256B5">
        <w:rPr>
          <w:rFonts w:ascii="Cambria" w:hAnsi="Cambria"/>
          <w:b/>
        </w:rPr>
        <w:t xml:space="preserve">§ </w:t>
      </w:r>
      <w:r w:rsidR="0070655A" w:rsidRPr="00C256B5">
        <w:rPr>
          <w:rFonts w:ascii="Cambria" w:hAnsi="Cambria"/>
          <w:b/>
        </w:rPr>
        <w:t>7</w:t>
      </w:r>
      <w:r w:rsidRPr="00C256B5">
        <w:rPr>
          <w:rFonts w:ascii="Cambria" w:hAnsi="Cambria"/>
          <w:b/>
        </w:rPr>
        <w:t xml:space="preserve">. </w:t>
      </w:r>
      <w:r w:rsidR="0070655A" w:rsidRPr="00C256B5">
        <w:rPr>
          <w:rFonts w:ascii="Cambria" w:hAnsi="Cambria"/>
          <w:b/>
        </w:rPr>
        <w:t>ODPOWIEDZIALNOŚĆ ZA POJAZD I SZKODY</w:t>
      </w:r>
    </w:p>
    <w:p w14:paraId="7B6FBDDA" w14:textId="77777777" w:rsidR="001E7508" w:rsidRPr="00C256B5" w:rsidRDefault="001E7508" w:rsidP="00C256B5">
      <w:pPr>
        <w:pStyle w:val="Standard"/>
        <w:jc w:val="both"/>
        <w:rPr>
          <w:rFonts w:ascii="Cambria" w:hAnsi="Cambria"/>
          <w:b/>
          <w:sz w:val="10"/>
          <w:szCs w:val="10"/>
        </w:rPr>
      </w:pPr>
    </w:p>
    <w:p w14:paraId="1D67B59A" w14:textId="48480DD9" w:rsidR="0070655A" w:rsidRPr="00C256B5" w:rsidRDefault="001E7508" w:rsidP="00D92D95">
      <w:pPr>
        <w:numPr>
          <w:ilvl w:val="0"/>
          <w:numId w:val="8"/>
        </w:numPr>
        <w:suppressAutoHyphens/>
        <w:ind w:left="357" w:hanging="357"/>
        <w:jc w:val="both"/>
        <w:rPr>
          <w:rFonts w:ascii="Cambria" w:hAnsi="Cambria" w:cs="Arial"/>
        </w:rPr>
      </w:pPr>
      <w:r w:rsidRPr="00C256B5">
        <w:rPr>
          <w:rFonts w:ascii="Cambria" w:hAnsi="Cambria" w:cs="Arial"/>
        </w:rPr>
        <w:t xml:space="preserve">Najemca odpowiada za wszelkie szkody związane z pozostawieniem pojazdu na Parkingu lub </w:t>
      </w:r>
      <w:r w:rsidR="0070655A" w:rsidRPr="00C256B5">
        <w:rPr>
          <w:rFonts w:ascii="Cambria" w:hAnsi="Cambria" w:cs="Arial"/>
        </w:rPr>
        <w:t xml:space="preserve">powstałe na skutek nieprzestrzegania </w:t>
      </w:r>
      <w:r w:rsidRPr="00C256B5">
        <w:rPr>
          <w:rFonts w:ascii="Cambria" w:hAnsi="Cambria" w:cs="Arial"/>
        </w:rPr>
        <w:t xml:space="preserve">Regulaminu. </w:t>
      </w:r>
    </w:p>
    <w:p w14:paraId="08D35347" w14:textId="0A06B2E0" w:rsidR="001E7508" w:rsidRPr="00C256B5" w:rsidRDefault="001E7508" w:rsidP="00D92D95">
      <w:pPr>
        <w:numPr>
          <w:ilvl w:val="0"/>
          <w:numId w:val="8"/>
        </w:numPr>
        <w:suppressAutoHyphens/>
        <w:ind w:left="357" w:hanging="357"/>
        <w:jc w:val="both"/>
        <w:rPr>
          <w:rFonts w:ascii="Cambria" w:hAnsi="Cambria" w:cs="Arial"/>
        </w:rPr>
      </w:pPr>
      <w:r w:rsidRPr="00C256B5">
        <w:rPr>
          <w:rFonts w:ascii="Cambria" w:hAnsi="Cambria" w:cs="Arial"/>
        </w:rPr>
        <w:t>W przypadku powstania lub zauważenia szkody Najemca niezwłocznie, nie później niż przed opuszczeniem Parkingu, poinformuje Car Park o wystąpieniu szkody i towarzyszących temu okolicznościach.</w:t>
      </w:r>
    </w:p>
    <w:p w14:paraId="3E08F179" w14:textId="6528F2ED" w:rsidR="002237A0" w:rsidRPr="00C256B5" w:rsidRDefault="002237A0" w:rsidP="00D92D95">
      <w:pPr>
        <w:numPr>
          <w:ilvl w:val="0"/>
          <w:numId w:val="8"/>
        </w:numPr>
        <w:suppressAutoHyphens/>
        <w:ind w:left="357" w:hanging="357"/>
        <w:jc w:val="both"/>
        <w:rPr>
          <w:rFonts w:ascii="Cambria" w:hAnsi="Cambria" w:cs="Arial"/>
        </w:rPr>
      </w:pPr>
      <w:r w:rsidRPr="00C256B5">
        <w:rPr>
          <w:rFonts w:ascii="Cambria" w:hAnsi="Cambria" w:cs="Arial"/>
        </w:rPr>
        <w:t>Car Park jest uprawniony</w:t>
      </w:r>
      <w:r w:rsidR="003B65EF">
        <w:rPr>
          <w:rFonts w:ascii="Cambria" w:hAnsi="Cambria" w:cs="Arial"/>
        </w:rPr>
        <w:t>, lecz nie jest zobowiązany,</w:t>
      </w:r>
      <w:r w:rsidR="003B65EF" w:rsidRPr="00C256B5">
        <w:rPr>
          <w:rFonts w:ascii="Cambria" w:hAnsi="Cambria" w:cs="Arial"/>
        </w:rPr>
        <w:t xml:space="preserve"> do</w:t>
      </w:r>
      <w:r w:rsidRPr="00C256B5">
        <w:rPr>
          <w:rFonts w:ascii="Cambria" w:hAnsi="Cambria" w:cs="Arial"/>
        </w:rPr>
        <w:t xml:space="preserve"> usunięcia, na koszt Najemcy lub właściciela pojazdu</w:t>
      </w:r>
      <w:r w:rsidR="007147A7">
        <w:rPr>
          <w:rFonts w:ascii="Cambria" w:hAnsi="Cambria" w:cs="Arial"/>
        </w:rPr>
        <w:t xml:space="preserve"> </w:t>
      </w:r>
      <w:r w:rsidRPr="00C256B5">
        <w:rPr>
          <w:rFonts w:ascii="Cambria" w:hAnsi="Cambria" w:cs="Arial"/>
        </w:rPr>
        <w:t xml:space="preserve">znajdującego się na </w:t>
      </w:r>
      <w:r w:rsidR="001B237A" w:rsidRPr="00C256B5">
        <w:rPr>
          <w:rFonts w:ascii="Cambria" w:hAnsi="Cambria" w:cs="Arial"/>
        </w:rPr>
        <w:t>Parkingu,</w:t>
      </w:r>
      <w:r w:rsidR="00404EA3">
        <w:rPr>
          <w:rFonts w:ascii="Cambria" w:hAnsi="Cambria" w:cs="Arial"/>
        </w:rPr>
        <w:t xml:space="preserve"> </w:t>
      </w:r>
      <w:r w:rsidR="002E3267">
        <w:rPr>
          <w:rFonts w:ascii="Cambria" w:hAnsi="Cambria" w:cs="Arial"/>
        </w:rPr>
        <w:t>jeżeli</w:t>
      </w:r>
      <w:r w:rsidRPr="00C256B5">
        <w:rPr>
          <w:rFonts w:ascii="Cambria" w:hAnsi="Cambria" w:cs="Arial"/>
        </w:rPr>
        <w:t xml:space="preserve">: </w:t>
      </w:r>
    </w:p>
    <w:p w14:paraId="01283363" w14:textId="5FEA8DA6" w:rsidR="002237A0" w:rsidRPr="00C256B5" w:rsidRDefault="002237A0" w:rsidP="00D92D95">
      <w:pPr>
        <w:numPr>
          <w:ilvl w:val="1"/>
          <w:numId w:val="8"/>
        </w:numPr>
        <w:suppressAutoHyphens/>
        <w:ind w:left="709" w:hanging="283"/>
        <w:jc w:val="both"/>
        <w:rPr>
          <w:rFonts w:ascii="Cambria" w:hAnsi="Cambria" w:cs="Arial"/>
        </w:rPr>
      </w:pPr>
      <w:r w:rsidRPr="00C256B5">
        <w:rPr>
          <w:rFonts w:ascii="Cambria" w:hAnsi="Cambria" w:cs="Arial"/>
        </w:rPr>
        <w:t xml:space="preserve">został </w:t>
      </w:r>
      <w:r w:rsidR="002E3267">
        <w:rPr>
          <w:rFonts w:ascii="Cambria" w:hAnsi="Cambria" w:cs="Arial"/>
        </w:rPr>
        <w:t xml:space="preserve">on </w:t>
      </w:r>
      <w:r w:rsidRPr="00C256B5">
        <w:rPr>
          <w:rFonts w:ascii="Cambria" w:hAnsi="Cambria" w:cs="Arial"/>
        </w:rPr>
        <w:t xml:space="preserve">pozostawiony na czas przekraczający 240 </w:t>
      </w:r>
      <w:r w:rsidR="001B237A" w:rsidRPr="00C256B5">
        <w:rPr>
          <w:rFonts w:ascii="Cambria" w:hAnsi="Cambria" w:cs="Arial"/>
        </w:rPr>
        <w:t>godzin</w:t>
      </w:r>
      <w:r w:rsidR="003B65EF">
        <w:rPr>
          <w:rFonts w:ascii="Cambria" w:hAnsi="Cambria" w:cs="Arial"/>
        </w:rPr>
        <w:t xml:space="preserve"> lub</w:t>
      </w:r>
      <w:r w:rsidRPr="00C256B5">
        <w:rPr>
          <w:rFonts w:ascii="Cambria" w:hAnsi="Cambria" w:cs="Arial"/>
        </w:rPr>
        <w:t xml:space="preserve">; </w:t>
      </w:r>
    </w:p>
    <w:p w14:paraId="1683B21C" w14:textId="3E597603" w:rsidR="002237A0" w:rsidRPr="00C256B5" w:rsidRDefault="00BD4C20" w:rsidP="00D92D95">
      <w:pPr>
        <w:numPr>
          <w:ilvl w:val="1"/>
          <w:numId w:val="8"/>
        </w:numPr>
        <w:suppressAutoHyphens/>
        <w:ind w:left="709" w:hanging="283"/>
        <w:jc w:val="both"/>
        <w:rPr>
          <w:rFonts w:ascii="Cambria" w:hAnsi="Cambria" w:cs="Arial"/>
        </w:rPr>
      </w:pPr>
      <w:r w:rsidRPr="00C256B5">
        <w:rPr>
          <w:rFonts w:ascii="Cambria" w:hAnsi="Cambria" w:cs="Arial"/>
        </w:rPr>
        <w:t>został</w:t>
      </w:r>
      <w:r w:rsidR="002E3267">
        <w:rPr>
          <w:rFonts w:ascii="Cambria" w:hAnsi="Cambria" w:cs="Arial"/>
        </w:rPr>
        <w:t xml:space="preserve"> on</w:t>
      </w:r>
      <w:r w:rsidRPr="00C256B5">
        <w:rPr>
          <w:rFonts w:ascii="Cambria" w:hAnsi="Cambria" w:cs="Arial"/>
        </w:rPr>
        <w:t xml:space="preserve"> zaparkowany w sposób nieprawidłowy lub Najemca w inny sposób naruszył zasady korzystania z Parkingu</w:t>
      </w:r>
      <w:r w:rsidR="003B65EF">
        <w:rPr>
          <w:rFonts w:ascii="Cambria" w:hAnsi="Cambria" w:cs="Arial"/>
        </w:rPr>
        <w:t>, lub</w:t>
      </w:r>
      <w:r w:rsidRPr="00C256B5">
        <w:rPr>
          <w:rFonts w:ascii="Cambria" w:hAnsi="Cambria" w:cs="Arial"/>
        </w:rPr>
        <w:t xml:space="preserve">; </w:t>
      </w:r>
    </w:p>
    <w:p w14:paraId="3762F761" w14:textId="72D2F0FB" w:rsidR="00BD4C20" w:rsidRPr="00C256B5" w:rsidRDefault="00BD4C20" w:rsidP="00D92D95">
      <w:pPr>
        <w:numPr>
          <w:ilvl w:val="1"/>
          <w:numId w:val="8"/>
        </w:numPr>
        <w:suppressAutoHyphens/>
        <w:ind w:left="709" w:hanging="283"/>
        <w:jc w:val="both"/>
        <w:rPr>
          <w:rFonts w:ascii="Cambria" w:hAnsi="Cambria" w:cs="Arial"/>
        </w:rPr>
      </w:pPr>
      <w:r w:rsidRPr="00C256B5">
        <w:rPr>
          <w:rFonts w:ascii="Cambria" w:hAnsi="Cambria" w:cs="Arial"/>
        </w:rPr>
        <w:t xml:space="preserve">stanowi </w:t>
      </w:r>
      <w:r w:rsidR="002E3267">
        <w:rPr>
          <w:rFonts w:ascii="Cambria" w:hAnsi="Cambria" w:cs="Arial"/>
        </w:rPr>
        <w:t xml:space="preserve">on </w:t>
      </w:r>
      <w:r w:rsidRPr="00C256B5">
        <w:rPr>
          <w:rFonts w:ascii="Cambria" w:hAnsi="Cambria" w:cs="Arial"/>
        </w:rPr>
        <w:t xml:space="preserve">zagrożenie dla bezpieczeństwa osób lub mienia znajdujących się </w:t>
      </w:r>
      <w:r w:rsidR="00DA7356" w:rsidRPr="00C256B5">
        <w:rPr>
          <w:rFonts w:ascii="Cambria" w:hAnsi="Cambria" w:cs="Arial"/>
        </w:rPr>
        <w:br/>
      </w:r>
      <w:r w:rsidRPr="00C256B5">
        <w:rPr>
          <w:rFonts w:ascii="Cambria" w:hAnsi="Cambria" w:cs="Arial"/>
        </w:rPr>
        <w:t xml:space="preserve">w </w:t>
      </w:r>
      <w:r w:rsidR="00CF6B92" w:rsidRPr="00CF6B92">
        <w:rPr>
          <w:rFonts w:ascii="Cambria" w:hAnsi="Cambria" w:cs="Arial"/>
        </w:rPr>
        <w:t>Centrum Aura</w:t>
      </w:r>
      <w:r w:rsidRPr="00C256B5">
        <w:rPr>
          <w:rFonts w:ascii="Cambria" w:hAnsi="Cambria" w:cs="Arial"/>
        </w:rPr>
        <w:t xml:space="preserve">. </w:t>
      </w:r>
    </w:p>
    <w:p w14:paraId="0530A2C9" w14:textId="0ED6FBB9" w:rsidR="00BD4C20" w:rsidRPr="00C256B5" w:rsidRDefault="001C02B8" w:rsidP="00D92D95">
      <w:pPr>
        <w:numPr>
          <w:ilvl w:val="0"/>
          <w:numId w:val="8"/>
        </w:numPr>
        <w:suppressAutoHyphens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W szczególności </w:t>
      </w:r>
      <w:r w:rsidR="00BD4C20" w:rsidRPr="00C256B5">
        <w:rPr>
          <w:rFonts w:ascii="Cambria" w:hAnsi="Cambria" w:cs="Arial"/>
        </w:rPr>
        <w:t xml:space="preserve">Car Park ma prawo usunąć pojazd, jeżeli wystąpi </w:t>
      </w:r>
      <w:r w:rsidR="00DA7356" w:rsidRPr="00C256B5">
        <w:rPr>
          <w:rFonts w:ascii="Cambria" w:hAnsi="Cambria" w:cs="Arial"/>
        </w:rPr>
        <w:t xml:space="preserve">bezpośrednie zagrożenie dla osób lub mienia. </w:t>
      </w:r>
    </w:p>
    <w:p w14:paraId="6AB04506" w14:textId="19A4D182" w:rsidR="00DA7356" w:rsidRDefault="00DA7356" w:rsidP="00D92D95">
      <w:pPr>
        <w:numPr>
          <w:ilvl w:val="0"/>
          <w:numId w:val="8"/>
        </w:numPr>
        <w:suppressAutoHyphens/>
        <w:jc w:val="both"/>
        <w:rPr>
          <w:rFonts w:ascii="Cambria" w:hAnsi="Cambria" w:cs="Arial"/>
        </w:rPr>
      </w:pPr>
      <w:r w:rsidRPr="00C256B5">
        <w:rPr>
          <w:rFonts w:ascii="Cambria" w:hAnsi="Cambria" w:cs="Arial"/>
        </w:rPr>
        <w:t xml:space="preserve">W przypadkach, o których mowa ust. 3 lub 4 Umowa Najmu zostaje wypowiedziana bez zachowania okresu wypowiedzenia ze skutkiem natychmiastowym. </w:t>
      </w:r>
    </w:p>
    <w:p w14:paraId="63062EA8" w14:textId="083797E7" w:rsidR="00DC0FFC" w:rsidRDefault="00DC0FFC" w:rsidP="00D92D95">
      <w:pPr>
        <w:numPr>
          <w:ilvl w:val="0"/>
          <w:numId w:val="8"/>
        </w:numPr>
        <w:suppressAutoHyphens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Usunięcie pojazdu nie zwalnia Najemcy z zapłaty Opłaty Parkingowej za czas rzeczywistego pozostawienia pojazdu na Parkingu. </w:t>
      </w:r>
    </w:p>
    <w:p w14:paraId="57CB280C" w14:textId="442F4ED4" w:rsidR="00DC0FFC" w:rsidRDefault="00DC0FFC" w:rsidP="00D92D95">
      <w:pPr>
        <w:numPr>
          <w:ilvl w:val="0"/>
          <w:numId w:val="8"/>
        </w:numPr>
        <w:suppressAutoHyphens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Koszty usunięcia pojazdu w przypadkach wskazanych w ust. 3 mogą obejmować również koszty postoju pojazdu na parkingu, na który pojazd został usunięty. Do poniesienia tych kosztów</w:t>
      </w:r>
      <w:r w:rsidR="00C4405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zobowiązany jest właściciel lub użytkownik pojazdu</w:t>
      </w:r>
      <w:r w:rsidR="00C44051">
        <w:rPr>
          <w:rFonts w:ascii="Cambria" w:hAnsi="Cambria" w:cs="Arial"/>
        </w:rPr>
        <w:t>, o ile zaistniały przesłanki do usunięcia pojazdu</w:t>
      </w:r>
      <w:r>
        <w:rPr>
          <w:rFonts w:ascii="Cambria" w:hAnsi="Cambria" w:cs="Arial"/>
        </w:rPr>
        <w:t xml:space="preserve">. </w:t>
      </w:r>
    </w:p>
    <w:p w14:paraId="5C8F9F7C" w14:textId="77777777" w:rsidR="00230F19" w:rsidRPr="00230F19" w:rsidRDefault="00230F19" w:rsidP="00230F19">
      <w:pPr>
        <w:pStyle w:val="ListParagraph"/>
        <w:numPr>
          <w:ilvl w:val="0"/>
          <w:numId w:val="8"/>
        </w:numPr>
        <w:suppressAutoHyphens/>
        <w:spacing w:after="120"/>
        <w:jc w:val="both"/>
        <w:rPr>
          <w:rFonts w:ascii="Cambria" w:hAnsi="Cambria" w:cs="Arial"/>
        </w:rPr>
      </w:pPr>
      <w:r w:rsidRPr="00230F19">
        <w:rPr>
          <w:rFonts w:ascii="Cambria" w:hAnsi="Cambria" w:cs="Arial"/>
        </w:rPr>
        <w:t>Car Park nie ponosi odpowiedzialności za uszkodzenia pojazdu w wyniku niezastosowania się Najemcy do postanowień Regulaminu.</w:t>
      </w:r>
    </w:p>
    <w:p w14:paraId="16F6674D" w14:textId="77777777" w:rsidR="0070655A" w:rsidRPr="00230F19" w:rsidRDefault="0070655A" w:rsidP="00C256B5">
      <w:pPr>
        <w:pStyle w:val="Standard"/>
        <w:jc w:val="both"/>
        <w:rPr>
          <w:rFonts w:ascii="Cambria" w:hAnsi="Cambria"/>
          <w:b/>
          <w:sz w:val="10"/>
          <w:szCs w:val="10"/>
        </w:rPr>
      </w:pPr>
    </w:p>
    <w:p w14:paraId="49CF7158" w14:textId="1FB1EB5B" w:rsidR="00A40751" w:rsidRPr="001F2874" w:rsidRDefault="00A40751" w:rsidP="00C256B5">
      <w:pPr>
        <w:pStyle w:val="Standard"/>
        <w:jc w:val="both"/>
        <w:rPr>
          <w:rFonts w:ascii="Cambria" w:hAnsi="Cambria"/>
          <w:b/>
          <w:sz w:val="10"/>
          <w:szCs w:val="10"/>
        </w:rPr>
      </w:pPr>
    </w:p>
    <w:p w14:paraId="3CB8BA3C" w14:textId="2D4E4085" w:rsidR="006838FF" w:rsidRPr="008A14DE" w:rsidRDefault="006838FF" w:rsidP="001F2874">
      <w:pPr>
        <w:pStyle w:val="Standard"/>
        <w:jc w:val="center"/>
        <w:rPr>
          <w:rFonts w:ascii="Cambria" w:hAnsi="Cambria"/>
          <w:b/>
        </w:rPr>
      </w:pPr>
      <w:r w:rsidRPr="008A14DE">
        <w:rPr>
          <w:rFonts w:ascii="Cambria" w:hAnsi="Cambria"/>
          <w:b/>
        </w:rPr>
        <w:t xml:space="preserve">§ </w:t>
      </w:r>
      <w:r w:rsidR="00404EA3">
        <w:rPr>
          <w:rFonts w:ascii="Cambria" w:hAnsi="Cambria"/>
          <w:b/>
        </w:rPr>
        <w:t>8</w:t>
      </w:r>
      <w:r w:rsidRPr="008A14DE">
        <w:rPr>
          <w:rFonts w:ascii="Cambria" w:hAnsi="Cambria"/>
          <w:b/>
        </w:rPr>
        <w:t>.</w:t>
      </w:r>
      <w:r w:rsidR="00B9274C">
        <w:rPr>
          <w:rFonts w:ascii="Cambria" w:hAnsi="Cambria"/>
          <w:b/>
        </w:rPr>
        <w:t xml:space="preserve"> PRZETWARZANIE DANYCH OSOBOWYCH</w:t>
      </w:r>
    </w:p>
    <w:p w14:paraId="2E6E6A43" w14:textId="77777777" w:rsidR="00E41337" w:rsidRPr="001F2874" w:rsidRDefault="00E41337" w:rsidP="001F2874">
      <w:pPr>
        <w:pStyle w:val="Standard"/>
        <w:jc w:val="both"/>
        <w:rPr>
          <w:rFonts w:ascii="Cambria" w:hAnsi="Cambria"/>
          <w:b/>
          <w:sz w:val="10"/>
          <w:szCs w:val="10"/>
        </w:rPr>
      </w:pPr>
    </w:p>
    <w:p w14:paraId="6B626B14" w14:textId="18191856" w:rsidR="001F2874" w:rsidRPr="001F2874" w:rsidRDefault="00B9274C" w:rsidP="001F2874">
      <w:pPr>
        <w:pStyle w:val="Standard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Administratorem danych osobowych </w:t>
      </w:r>
      <w:r w:rsidR="001F2874">
        <w:rPr>
          <w:rFonts w:ascii="Cambria" w:hAnsi="Cambria"/>
        </w:rPr>
        <w:t>jest Car Park (</w:t>
      </w:r>
      <w:r w:rsidR="001F2874" w:rsidRPr="001F2874">
        <w:rPr>
          <w:rFonts w:ascii="Cambria" w:hAnsi="Cambria" w:cs="Arial"/>
          <w:bCs/>
        </w:rPr>
        <w:t xml:space="preserve">Car Park spółka z ograniczoną odpowiedzialnością z </w:t>
      </w:r>
      <w:r w:rsidR="001F2874" w:rsidRPr="001F2874">
        <w:rPr>
          <w:rFonts w:ascii="Cambria" w:hAnsi="Cambria" w:cs="Arial"/>
        </w:rPr>
        <w:t xml:space="preserve">siedzibą w Warszawie przy ul. Nowoberesteckiej 14, 02-204 Warszawa, wpisaną do rejestru przedsiębiorców prowadzonego przez Sąd Rejonowy </w:t>
      </w:r>
      <w:r w:rsidR="001F2874" w:rsidRPr="001F2874">
        <w:rPr>
          <w:rFonts w:ascii="Cambria" w:hAnsi="Cambria" w:cs="Arial"/>
        </w:rPr>
        <w:lastRenderedPageBreak/>
        <w:t>dla m.st. Warszawy w Warszawie, XII Wydział Gospodarczy Krajowego Rejestru Sądowego, pod numerem KRS 0000309591, REGON 141497899, NIP 7010135544, kapitał zakładowy 100.000,00 PLN</w:t>
      </w:r>
      <w:r w:rsidR="001F2874">
        <w:rPr>
          <w:rFonts w:ascii="Cambria" w:hAnsi="Cambria" w:cs="Arial"/>
        </w:rPr>
        <w:t xml:space="preserve">). </w:t>
      </w:r>
    </w:p>
    <w:p w14:paraId="785106E7" w14:textId="139DB108" w:rsidR="001F2874" w:rsidRPr="00D52F33" w:rsidRDefault="001F2874" w:rsidP="001F2874">
      <w:pPr>
        <w:pStyle w:val="Standard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Cambria" w:eastAsia="Calibri" w:hAnsi="Cambria" w:cs="Arial"/>
          <w:iCs/>
        </w:rPr>
      </w:pPr>
      <w:r w:rsidRPr="001F2874">
        <w:rPr>
          <w:rFonts w:ascii="Cambria" w:eastAsia="Calibri" w:hAnsi="Cambria" w:cs="Arial"/>
          <w:iCs/>
        </w:rPr>
        <w:t xml:space="preserve">We wszystkich sprawach dotyczących przetwarzania danych osobowych oraz korzystania z praw związanych z przetwarzaniem danych należy kontaktować się poprzez adres e-mail: </w:t>
      </w:r>
      <w:hyperlink r:id="rId8" w:history="1">
        <w:r w:rsidR="00A20B80" w:rsidRPr="00D52F33">
          <w:rPr>
            <w:rFonts w:ascii="Cambria" w:eastAsia="Calibri" w:hAnsi="Cambria" w:cs="Arial"/>
            <w:iCs/>
          </w:rPr>
          <w:t>rodo@carpark.com.pl</w:t>
        </w:r>
      </w:hyperlink>
      <w:r w:rsidRPr="00D52F33">
        <w:rPr>
          <w:rFonts w:ascii="Cambria" w:eastAsia="Calibri" w:hAnsi="Cambria" w:cs="Arial"/>
          <w:iCs/>
        </w:rPr>
        <w:t xml:space="preserve"> </w:t>
      </w:r>
      <w:r w:rsidRPr="001F2874">
        <w:rPr>
          <w:rFonts w:ascii="Cambria" w:eastAsia="Calibri" w:hAnsi="Cambria" w:cs="Arial"/>
          <w:iCs/>
        </w:rPr>
        <w:t>lub pisemnie na adres siedziby wskazany powyżej.</w:t>
      </w:r>
    </w:p>
    <w:p w14:paraId="78CFBD46" w14:textId="2D5E2457" w:rsidR="001F2874" w:rsidRPr="00B9274C" w:rsidRDefault="001F2874" w:rsidP="001F2874">
      <w:pPr>
        <w:pStyle w:val="Standard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Car Park</w:t>
      </w:r>
      <w:r w:rsidR="00E41337" w:rsidRPr="00B9274C">
        <w:rPr>
          <w:rFonts w:ascii="Cambria" w:hAnsi="Cambria"/>
        </w:rPr>
        <w:t xml:space="preserve"> przetwarza dane osobowe Najemców w następujących celach:</w:t>
      </w:r>
    </w:p>
    <w:p w14:paraId="7A04DFE6" w14:textId="6192AAA1" w:rsidR="001F2874" w:rsidRPr="001F2874" w:rsidRDefault="00E41337" w:rsidP="001F2874">
      <w:pPr>
        <w:pStyle w:val="Standard"/>
        <w:numPr>
          <w:ilvl w:val="1"/>
          <w:numId w:val="19"/>
        </w:numPr>
        <w:tabs>
          <w:tab w:val="left" w:pos="426"/>
          <w:tab w:val="left" w:pos="851"/>
        </w:tabs>
        <w:ind w:left="851" w:hanging="425"/>
        <w:jc w:val="both"/>
        <w:rPr>
          <w:rFonts w:ascii="Cambria" w:hAnsi="Cambria"/>
        </w:rPr>
      </w:pPr>
      <w:r w:rsidRPr="001F2874">
        <w:rPr>
          <w:rFonts w:ascii="Cambria" w:hAnsi="Cambria"/>
        </w:rPr>
        <w:t xml:space="preserve">imienia, nazwiska, </w:t>
      </w:r>
      <w:r w:rsidR="001F2874" w:rsidRPr="001F2874">
        <w:rPr>
          <w:rFonts w:ascii="Cambria" w:hAnsi="Cambria"/>
        </w:rPr>
        <w:t>firmy,</w:t>
      </w:r>
      <w:r w:rsidRPr="001F2874">
        <w:rPr>
          <w:rFonts w:ascii="Cambria" w:hAnsi="Cambria"/>
        </w:rPr>
        <w:t xml:space="preserve"> pod którą Najemca prowadzi działalność gospodarczą, adresu prowadzonej działalności </w:t>
      </w:r>
      <w:r w:rsidR="00105692" w:rsidRPr="001F2874">
        <w:rPr>
          <w:rFonts w:ascii="Cambria" w:hAnsi="Cambria"/>
        </w:rPr>
        <w:t xml:space="preserve">numeru telefonu, adresu email </w:t>
      </w:r>
      <w:r w:rsidRPr="001F2874">
        <w:rPr>
          <w:rFonts w:ascii="Cambria" w:hAnsi="Cambria"/>
        </w:rPr>
        <w:t xml:space="preserve">oraz </w:t>
      </w:r>
      <w:r w:rsidR="00105692" w:rsidRPr="001F2874">
        <w:rPr>
          <w:rFonts w:ascii="Cambria" w:hAnsi="Cambria"/>
        </w:rPr>
        <w:t xml:space="preserve">numeru </w:t>
      </w:r>
      <w:r w:rsidRPr="001F2874">
        <w:rPr>
          <w:rFonts w:ascii="Cambria" w:hAnsi="Cambria"/>
        </w:rPr>
        <w:t>NIP – w celu dochowania obowiązków nał</w:t>
      </w:r>
      <w:r w:rsidR="00105692" w:rsidRPr="001F2874">
        <w:rPr>
          <w:rFonts w:ascii="Cambria" w:hAnsi="Cambria"/>
        </w:rPr>
        <w:t xml:space="preserve">ożonych na </w:t>
      </w:r>
      <w:r w:rsidR="001F2874">
        <w:rPr>
          <w:rFonts w:ascii="Cambria" w:hAnsi="Cambria"/>
        </w:rPr>
        <w:t>Car Park</w:t>
      </w:r>
      <w:r w:rsidR="001F2874" w:rsidRPr="001F2874">
        <w:rPr>
          <w:rFonts w:ascii="Cambria" w:hAnsi="Cambria"/>
        </w:rPr>
        <w:t xml:space="preserve"> </w:t>
      </w:r>
      <w:r w:rsidRPr="001F2874">
        <w:rPr>
          <w:rFonts w:ascii="Cambria" w:hAnsi="Cambria"/>
        </w:rPr>
        <w:t>przez przepisy prawa powszechnie obowiązującego</w:t>
      </w:r>
      <w:r w:rsidR="001F2874">
        <w:rPr>
          <w:rFonts w:ascii="Cambria" w:hAnsi="Cambria"/>
        </w:rPr>
        <w:t xml:space="preserve"> związanych z wystawieniem faktury;</w:t>
      </w:r>
    </w:p>
    <w:p w14:paraId="6438B410" w14:textId="67DEEF3D" w:rsidR="00E41337" w:rsidRPr="001F2874" w:rsidRDefault="00E41337" w:rsidP="001F2874">
      <w:pPr>
        <w:pStyle w:val="Standard"/>
        <w:numPr>
          <w:ilvl w:val="1"/>
          <w:numId w:val="19"/>
        </w:numPr>
        <w:tabs>
          <w:tab w:val="left" w:pos="426"/>
          <w:tab w:val="left" w:pos="851"/>
        </w:tabs>
        <w:ind w:left="851" w:hanging="425"/>
        <w:jc w:val="both"/>
        <w:rPr>
          <w:rFonts w:ascii="Cambria" w:hAnsi="Cambria"/>
        </w:rPr>
      </w:pPr>
      <w:r w:rsidRPr="001F2874">
        <w:rPr>
          <w:rFonts w:ascii="Cambria" w:hAnsi="Cambria"/>
        </w:rPr>
        <w:t>imienia, nazwiska, adresu</w:t>
      </w:r>
      <w:r w:rsidR="00C031D6">
        <w:rPr>
          <w:rFonts w:ascii="Cambria" w:hAnsi="Cambria"/>
        </w:rPr>
        <w:t>, adresu poczty elektronicznej</w:t>
      </w:r>
      <w:r w:rsidRPr="001F2874">
        <w:rPr>
          <w:rFonts w:ascii="Cambria" w:hAnsi="Cambria"/>
        </w:rPr>
        <w:t xml:space="preserve"> i numeru rejestracyjnego pojazdu osoby składającej reklamację</w:t>
      </w:r>
      <w:r w:rsidR="001F2874">
        <w:rPr>
          <w:rFonts w:ascii="Cambria" w:hAnsi="Cambria"/>
        </w:rPr>
        <w:t>, ewentualnych innych danych zawartych reklamacji</w:t>
      </w:r>
      <w:r w:rsidRPr="001F2874">
        <w:rPr>
          <w:rFonts w:ascii="Cambria" w:hAnsi="Cambria"/>
        </w:rPr>
        <w:t xml:space="preserve"> – w celu rozpatrzenia reklamacji.</w:t>
      </w:r>
    </w:p>
    <w:p w14:paraId="0CAF6CA1" w14:textId="77777777" w:rsidR="00E41337" w:rsidRPr="00B9274C" w:rsidRDefault="00E41337" w:rsidP="00D92D95">
      <w:pPr>
        <w:pStyle w:val="Standard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274C">
        <w:rPr>
          <w:rFonts w:ascii="Cambria" w:hAnsi="Cambria"/>
        </w:rPr>
        <w:t>Dane osobowe przetwarzane są w prawnie uzasadnionych interesach administratora danych, wskazanych w ust. 1.</w:t>
      </w:r>
    </w:p>
    <w:p w14:paraId="40E705C6" w14:textId="39C4C6E4" w:rsidR="00E41337" w:rsidRPr="00B9274C" w:rsidRDefault="00E41337" w:rsidP="00D92D95">
      <w:pPr>
        <w:pStyle w:val="Standard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274C">
        <w:rPr>
          <w:rFonts w:ascii="Cambria" w:hAnsi="Cambria"/>
        </w:rPr>
        <w:t xml:space="preserve">Podanie danych osobowych, a co za tym idzie, ich przetwarzanie, jest niezbędne dla realizacji prawnie uzasadnionych interesów </w:t>
      </w:r>
      <w:r w:rsidR="001F2874">
        <w:rPr>
          <w:rFonts w:ascii="Cambria" w:hAnsi="Cambria"/>
        </w:rPr>
        <w:t>Car Park</w:t>
      </w:r>
      <w:r w:rsidR="001F2874" w:rsidRPr="00B9274C">
        <w:rPr>
          <w:rFonts w:ascii="Cambria" w:hAnsi="Cambria"/>
        </w:rPr>
        <w:t xml:space="preserve"> </w:t>
      </w:r>
      <w:r w:rsidRPr="00B9274C">
        <w:rPr>
          <w:rFonts w:ascii="Cambria" w:hAnsi="Cambria"/>
        </w:rPr>
        <w:t>w zakresie wskazanym powyżej.</w:t>
      </w:r>
      <w:r w:rsidR="001F2874">
        <w:rPr>
          <w:rFonts w:ascii="Cambria" w:hAnsi="Cambria"/>
        </w:rPr>
        <w:t xml:space="preserve"> Jest również niezbędne dla realizacji Umowy Najmu. </w:t>
      </w:r>
    </w:p>
    <w:p w14:paraId="2BD3FF4A" w14:textId="77777777" w:rsidR="00E41337" w:rsidRPr="00B9274C" w:rsidRDefault="00E41337" w:rsidP="00D92D95">
      <w:pPr>
        <w:pStyle w:val="Standard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274C">
        <w:rPr>
          <w:rFonts w:ascii="Cambria" w:hAnsi="Cambria"/>
        </w:rPr>
        <w:t>Dane osobowe nie będą przekazywane poza Europejski Obszar Gospodarczy lub do organizacji międzynarodowej.</w:t>
      </w:r>
    </w:p>
    <w:p w14:paraId="61F12279" w14:textId="77777777" w:rsidR="00E41337" w:rsidRPr="00B9274C" w:rsidRDefault="00E41337" w:rsidP="00D92D95">
      <w:pPr>
        <w:pStyle w:val="Standard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274C">
        <w:rPr>
          <w:rFonts w:ascii="Cambria" w:hAnsi="Cambria"/>
        </w:rPr>
        <w:t xml:space="preserve">Dane osobowe nie będą podlegały profilowaniu ani zautomatyzowanemu podejmowaniu decyzji. </w:t>
      </w:r>
    </w:p>
    <w:p w14:paraId="7AC4587D" w14:textId="156550BF" w:rsidR="00E41337" w:rsidRDefault="00E41337" w:rsidP="00D92D95">
      <w:pPr>
        <w:pStyle w:val="Standard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274C">
        <w:rPr>
          <w:rFonts w:ascii="Cambria" w:hAnsi="Cambria"/>
        </w:rPr>
        <w:t xml:space="preserve">Dane osobowe będą przetwarzane jedynie przez okres najmu, a po jego upływie </w:t>
      </w:r>
      <w:r w:rsidR="006C7FBF">
        <w:rPr>
          <w:rFonts w:ascii="Cambria" w:hAnsi="Cambria"/>
        </w:rPr>
        <w:br/>
      </w:r>
      <w:r w:rsidRPr="00B9274C">
        <w:rPr>
          <w:rFonts w:ascii="Cambria" w:hAnsi="Cambria"/>
        </w:rPr>
        <w:t>w przypadku podniesienia jakichkolwiek roszczeń, przez okres niezbędny w celu skutecznego przeprowadzenia dochodzenia lub obrony przed roszczeniami, chyba że konieczność przechowywania danych przez inny okres wynika ze stosownych przepisów prawa (w szczególności, ale nie wyłącznie, z ustawy o podatku od towarów i usług, ordynacji podatkowej) – wówczas dane osobowe będą przetwarzane przez okres wskazany w tych przepisach.</w:t>
      </w:r>
    </w:p>
    <w:p w14:paraId="3851FF24" w14:textId="1E079240" w:rsidR="001F2874" w:rsidRPr="001F2874" w:rsidRDefault="001F2874" w:rsidP="001F2874">
      <w:pPr>
        <w:pStyle w:val="Standard"/>
        <w:numPr>
          <w:ilvl w:val="0"/>
          <w:numId w:val="19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1F2874">
        <w:rPr>
          <w:rFonts w:ascii="Cambria" w:hAnsi="Cambria"/>
        </w:rPr>
        <w:t xml:space="preserve">Najemca, który podał swoje dane osobowe ma: </w:t>
      </w:r>
    </w:p>
    <w:p w14:paraId="76314EC2" w14:textId="79040866" w:rsidR="001F2874" w:rsidRDefault="006C7FBF" w:rsidP="001F2874">
      <w:pPr>
        <w:pStyle w:val="ListParagraph"/>
        <w:numPr>
          <w:ilvl w:val="1"/>
          <w:numId w:val="19"/>
        </w:numPr>
        <w:ind w:left="709" w:hanging="283"/>
        <w:jc w:val="both"/>
        <w:rPr>
          <w:rFonts w:ascii="Cambria" w:eastAsia="Calibri" w:hAnsi="Cambria" w:cs="Arial"/>
          <w:lang w:eastAsia="ar-SA"/>
        </w:rPr>
      </w:pPr>
      <w:r>
        <w:rPr>
          <w:rFonts w:ascii="Cambria" w:eastAsia="Calibri" w:hAnsi="Cambria" w:cs="Arial"/>
          <w:lang w:eastAsia="ar-SA"/>
        </w:rPr>
        <w:t xml:space="preserve">prawo </w:t>
      </w:r>
      <w:r w:rsidR="001F2874" w:rsidRPr="00230F19">
        <w:rPr>
          <w:rFonts w:ascii="Cambria" w:eastAsia="Calibri" w:hAnsi="Cambria" w:cs="Arial"/>
          <w:lang w:eastAsia="ar-SA"/>
        </w:rPr>
        <w:t>dostępu do swoich danych oraz praw</w:t>
      </w:r>
      <w:r>
        <w:rPr>
          <w:rFonts w:ascii="Cambria" w:eastAsia="Calibri" w:hAnsi="Cambria" w:cs="Arial"/>
          <w:lang w:eastAsia="ar-SA"/>
        </w:rPr>
        <w:t>o</w:t>
      </w:r>
      <w:r w:rsidR="001F2874" w:rsidRPr="00230F19">
        <w:rPr>
          <w:rFonts w:ascii="Cambria" w:eastAsia="Calibri" w:hAnsi="Cambria" w:cs="Arial"/>
          <w:lang w:eastAsia="ar-SA"/>
        </w:rPr>
        <w:t xml:space="preserve"> żądania ich sprostowania, </w:t>
      </w:r>
      <w:r w:rsidR="001F2874" w:rsidRPr="001F2874">
        <w:rPr>
          <w:rFonts w:ascii="Cambria" w:eastAsia="Calibri" w:hAnsi="Cambria" w:cs="Arial"/>
          <w:lang w:eastAsia="ar-SA"/>
        </w:rPr>
        <w:t>usunięcia</w:t>
      </w:r>
      <w:r w:rsidR="001F2874" w:rsidRPr="00230F19">
        <w:rPr>
          <w:rFonts w:ascii="Cambria" w:eastAsia="Calibri" w:hAnsi="Cambria" w:cs="Arial"/>
          <w:lang w:eastAsia="ar-SA"/>
        </w:rPr>
        <w:t xml:space="preserve"> czy ograniczenia przetwarzania</w:t>
      </w:r>
      <w:r w:rsidR="001F2874">
        <w:rPr>
          <w:rFonts w:ascii="Cambria" w:eastAsia="Calibri" w:hAnsi="Cambria" w:cs="Arial"/>
          <w:lang w:eastAsia="ar-SA"/>
        </w:rPr>
        <w:t xml:space="preserve">; </w:t>
      </w:r>
    </w:p>
    <w:p w14:paraId="1A6A0B11" w14:textId="7BB4711C" w:rsidR="001F2874" w:rsidRDefault="001F2874" w:rsidP="001F2874">
      <w:pPr>
        <w:pStyle w:val="ListParagraph"/>
        <w:numPr>
          <w:ilvl w:val="1"/>
          <w:numId w:val="19"/>
        </w:numPr>
        <w:ind w:left="709" w:hanging="283"/>
        <w:jc w:val="both"/>
        <w:rPr>
          <w:rFonts w:ascii="Cambria" w:eastAsia="Calibri" w:hAnsi="Cambria" w:cs="Arial"/>
          <w:lang w:eastAsia="ar-SA"/>
        </w:rPr>
      </w:pPr>
      <w:r w:rsidRPr="00230F19">
        <w:rPr>
          <w:rFonts w:ascii="Cambria" w:eastAsia="Calibri" w:hAnsi="Cambria" w:cs="Arial"/>
          <w:lang w:eastAsia="ar-SA"/>
        </w:rPr>
        <w:t>w zakresie w jakim podstawą przetwarzania danych osobowych jest przesłanka prawnie uzasadnionego interesu administratora, prawo do wniesienia sprzeciwu wobec przetwarzania danych osobowych;</w:t>
      </w:r>
    </w:p>
    <w:p w14:paraId="127247CA" w14:textId="448E3156" w:rsidR="001F2874" w:rsidRDefault="001F2874" w:rsidP="001F2874">
      <w:pPr>
        <w:pStyle w:val="ListParagraph"/>
        <w:numPr>
          <w:ilvl w:val="1"/>
          <w:numId w:val="19"/>
        </w:numPr>
        <w:ind w:left="709" w:hanging="283"/>
        <w:jc w:val="both"/>
        <w:rPr>
          <w:rFonts w:ascii="Cambria" w:eastAsia="Calibri" w:hAnsi="Cambria" w:cs="Arial"/>
          <w:lang w:eastAsia="ar-SA"/>
        </w:rPr>
      </w:pPr>
      <w:r w:rsidRPr="00230F19">
        <w:rPr>
          <w:rFonts w:ascii="Cambria" w:eastAsia="Calibri" w:hAnsi="Cambria" w:cs="Arial"/>
          <w:lang w:eastAsia="ar-SA"/>
        </w:rPr>
        <w:t xml:space="preserve">w zakresie w jakim podstawą przetwarzania danych osobowych jest zgoda, prawo </w:t>
      </w:r>
      <w:r>
        <w:rPr>
          <w:rFonts w:ascii="Cambria" w:eastAsia="Calibri" w:hAnsi="Cambria" w:cs="Arial"/>
          <w:lang w:eastAsia="ar-SA"/>
        </w:rPr>
        <w:t xml:space="preserve">do </w:t>
      </w:r>
      <w:r w:rsidRPr="00230F19">
        <w:rPr>
          <w:rFonts w:ascii="Cambria" w:eastAsia="Calibri" w:hAnsi="Cambria" w:cs="Arial"/>
          <w:lang w:eastAsia="ar-SA"/>
        </w:rPr>
        <w:t>wycofania zgody. Wycofanie zgody nie wpływa na zgodność z prawem przetwarzania dokonanego przed jej wycofaniem;</w:t>
      </w:r>
    </w:p>
    <w:p w14:paraId="6A5FFB0C" w14:textId="57B44A28" w:rsidR="00230F19" w:rsidRDefault="001F2874" w:rsidP="00230F19">
      <w:pPr>
        <w:pStyle w:val="ListParagraph"/>
        <w:numPr>
          <w:ilvl w:val="1"/>
          <w:numId w:val="19"/>
        </w:numPr>
        <w:ind w:left="709" w:hanging="283"/>
        <w:jc w:val="both"/>
        <w:rPr>
          <w:rFonts w:ascii="Cambria" w:eastAsia="Calibri" w:hAnsi="Cambria" w:cs="Arial"/>
          <w:lang w:eastAsia="ar-SA"/>
        </w:rPr>
      </w:pPr>
      <w:r w:rsidRPr="00230F19">
        <w:rPr>
          <w:rFonts w:ascii="Cambria" w:eastAsia="Calibri" w:hAnsi="Cambria" w:cs="Arial"/>
          <w:lang w:eastAsia="ar-SA"/>
        </w:rPr>
        <w:t xml:space="preserve">w zakresie w jakim podstawą przetwarzania danych osobowych jest przesłanka zawarcia i realizacji umowy lub zgoda, prawo do przenoszenia swoich danych osobowych, tj. do otrzymania od administratora swoich danych osobowych w ustrukturyzowanym, powszechnie używanym formacie elektronicznym. </w:t>
      </w:r>
      <w:r w:rsidR="00230F19">
        <w:rPr>
          <w:rFonts w:ascii="Cambria" w:eastAsia="Calibri" w:hAnsi="Cambria" w:cs="Arial"/>
          <w:lang w:eastAsia="ar-SA"/>
        </w:rPr>
        <w:t>Najemca może</w:t>
      </w:r>
      <w:r w:rsidRPr="00230F19">
        <w:rPr>
          <w:rFonts w:ascii="Cambria" w:eastAsia="Calibri" w:hAnsi="Cambria" w:cs="Arial"/>
          <w:lang w:eastAsia="ar-SA"/>
        </w:rPr>
        <w:t xml:space="preserve"> przesłać te dane innemu</w:t>
      </w:r>
      <w:r w:rsidR="00230F19">
        <w:rPr>
          <w:rFonts w:ascii="Cambria" w:eastAsia="Calibri" w:hAnsi="Cambria" w:cs="Arial"/>
          <w:lang w:eastAsia="ar-SA"/>
        </w:rPr>
        <w:t xml:space="preserve"> </w:t>
      </w:r>
      <w:r w:rsidRPr="00230F19">
        <w:rPr>
          <w:rFonts w:ascii="Cambria" w:eastAsia="Calibri" w:hAnsi="Cambria" w:cs="Arial"/>
          <w:lang w:eastAsia="ar-SA"/>
        </w:rPr>
        <w:t>administratorowi danych</w:t>
      </w:r>
      <w:r w:rsidR="006C7FBF">
        <w:rPr>
          <w:rFonts w:ascii="Cambria" w:eastAsia="Calibri" w:hAnsi="Cambria" w:cs="Arial"/>
          <w:lang w:eastAsia="ar-SA"/>
        </w:rPr>
        <w:t>;</w:t>
      </w:r>
    </w:p>
    <w:p w14:paraId="04ABF900" w14:textId="461D3AA7" w:rsidR="001F2874" w:rsidRPr="00230F19" w:rsidRDefault="001F2874" w:rsidP="00230F19">
      <w:pPr>
        <w:pStyle w:val="ListParagraph"/>
        <w:numPr>
          <w:ilvl w:val="1"/>
          <w:numId w:val="19"/>
        </w:numPr>
        <w:ind w:left="709" w:hanging="283"/>
        <w:jc w:val="both"/>
        <w:rPr>
          <w:rFonts w:ascii="Cambria" w:eastAsia="Calibri" w:hAnsi="Cambria" w:cs="Arial"/>
          <w:lang w:eastAsia="ar-SA"/>
        </w:rPr>
      </w:pPr>
      <w:r w:rsidRPr="00230F19">
        <w:rPr>
          <w:rFonts w:ascii="Cambria" w:eastAsia="Calibri" w:hAnsi="Cambria" w:cs="Arial"/>
          <w:lang w:eastAsia="ar-SA"/>
        </w:rPr>
        <w:t>prawo wniesienia skargi do Prezesa Urzędu Ochrony Danych Osobowych.</w:t>
      </w:r>
    </w:p>
    <w:p w14:paraId="36F56578" w14:textId="77777777" w:rsidR="001F2874" w:rsidRPr="00C031D6" w:rsidRDefault="001F2874" w:rsidP="00230F19">
      <w:pPr>
        <w:pStyle w:val="Standard"/>
        <w:tabs>
          <w:tab w:val="left" w:pos="426"/>
        </w:tabs>
        <w:spacing w:after="120"/>
        <w:jc w:val="both"/>
        <w:rPr>
          <w:rFonts w:ascii="Cambria" w:hAnsi="Cambria" w:cs="Arial"/>
          <w:sz w:val="10"/>
          <w:szCs w:val="10"/>
        </w:rPr>
      </w:pPr>
    </w:p>
    <w:p w14:paraId="6C3EF259" w14:textId="2F915F48" w:rsidR="00230F19" w:rsidRPr="00C031D6" w:rsidRDefault="00230F19" w:rsidP="00C031D6">
      <w:pPr>
        <w:suppressAutoHyphens/>
        <w:spacing w:after="120"/>
        <w:jc w:val="center"/>
        <w:rPr>
          <w:rFonts w:ascii="Cambria" w:hAnsi="Cambria" w:cs="Arial"/>
          <w:b/>
          <w:bCs/>
        </w:rPr>
      </w:pPr>
      <w:r w:rsidRPr="00C031D6">
        <w:rPr>
          <w:rFonts w:ascii="Cambria" w:hAnsi="Cambria" w:cs="Arial"/>
          <w:b/>
          <w:bCs/>
        </w:rPr>
        <w:t xml:space="preserve">§ </w:t>
      </w:r>
      <w:r w:rsidR="008965B7">
        <w:rPr>
          <w:rFonts w:ascii="Cambria" w:hAnsi="Cambria" w:cs="Arial"/>
          <w:b/>
          <w:bCs/>
        </w:rPr>
        <w:t>9</w:t>
      </w:r>
      <w:r w:rsidRPr="00C031D6">
        <w:rPr>
          <w:rFonts w:ascii="Cambria" w:hAnsi="Cambria" w:cs="Arial"/>
          <w:b/>
          <w:bCs/>
        </w:rPr>
        <w:t>. REKLAMACJE</w:t>
      </w:r>
    </w:p>
    <w:p w14:paraId="11A4EBDF" w14:textId="77777777" w:rsidR="00D17C3D" w:rsidRPr="00D92567" w:rsidRDefault="00D17C3D" w:rsidP="00D17C3D">
      <w:pPr>
        <w:pStyle w:val="ListParagraph"/>
        <w:numPr>
          <w:ilvl w:val="0"/>
          <w:numId w:val="36"/>
        </w:numPr>
        <w:suppressAutoHyphens/>
        <w:spacing w:after="120"/>
        <w:ind w:left="426" w:hanging="426"/>
        <w:jc w:val="both"/>
        <w:rPr>
          <w:rFonts w:ascii="Cambria" w:hAnsi="Cambria" w:cs="Arial"/>
        </w:rPr>
      </w:pPr>
      <w:r w:rsidRPr="00D92567">
        <w:rPr>
          <w:rFonts w:ascii="Cambria" w:hAnsi="Cambria" w:cs="Arial"/>
        </w:rPr>
        <w:t xml:space="preserve">Reklamacje można składać Car Park we wszelkiej formie umożliwiającej Car Park zapoznanie się z jej treścią, w tym między innymi: (a) e-mailowo na adres: </w:t>
      </w:r>
      <w:hyperlink r:id="rId9" w:history="1">
        <w:r w:rsidRPr="00D92567">
          <w:rPr>
            <w:rFonts w:ascii="Cambria" w:hAnsi="Cambria" w:cs="Arial"/>
          </w:rPr>
          <w:t>reklamacja@carpark.com.pl</w:t>
        </w:r>
      </w:hyperlink>
      <w:r w:rsidRPr="00D92567">
        <w:rPr>
          <w:rFonts w:ascii="Cambria" w:hAnsi="Cambria" w:cs="Arial"/>
        </w:rPr>
        <w:t xml:space="preserve">; (b) osobiście w siedzibie spółki przy ulicy Nowoberestecka 14, 02-204 Warszawa (w dni robocze w godzinach od 9:00 do 16:00); (c) lub pisemnie poprzez wysłanie pisemnej reklamacji na wyżej wskazany adres. </w:t>
      </w:r>
    </w:p>
    <w:p w14:paraId="100B9A32" w14:textId="77777777" w:rsidR="000C1F27" w:rsidRPr="00025173" w:rsidRDefault="000C1F27" w:rsidP="00025173">
      <w:pPr>
        <w:pStyle w:val="ListParagraph"/>
        <w:numPr>
          <w:ilvl w:val="0"/>
          <w:numId w:val="36"/>
        </w:numPr>
        <w:suppressAutoHyphens/>
        <w:spacing w:after="120"/>
        <w:ind w:left="426" w:hanging="426"/>
        <w:jc w:val="both"/>
        <w:rPr>
          <w:rFonts w:ascii="Cambria" w:hAnsi="Cambria" w:cs="Arial"/>
        </w:rPr>
      </w:pPr>
      <w:r w:rsidRPr="00025173">
        <w:rPr>
          <w:rFonts w:ascii="Cambria" w:hAnsi="Cambria" w:cs="Arial"/>
        </w:rPr>
        <w:t xml:space="preserve">W reklamacji należy wskazać imię, nazwisko, adres, numer rejestracyjny pojazdu oraz zwięźle przedstawić okoliczności dotyczące składanej reklamacji, w szczególności datę, miejsce i przebieg zdarzenia. </w:t>
      </w:r>
    </w:p>
    <w:p w14:paraId="7D2228E5" w14:textId="1A12B286" w:rsidR="001B237A" w:rsidRPr="00025173" w:rsidRDefault="000C1F27" w:rsidP="00025173">
      <w:pPr>
        <w:pStyle w:val="ListParagraph"/>
        <w:numPr>
          <w:ilvl w:val="0"/>
          <w:numId w:val="36"/>
        </w:numPr>
        <w:suppressAutoHyphens/>
        <w:spacing w:after="120"/>
        <w:ind w:left="426" w:hanging="426"/>
        <w:jc w:val="both"/>
        <w:rPr>
          <w:rFonts w:ascii="Cambria" w:hAnsi="Cambria" w:cs="Arial"/>
        </w:rPr>
      </w:pPr>
      <w:r w:rsidRPr="00025173">
        <w:rPr>
          <w:rFonts w:ascii="Cambria" w:hAnsi="Cambria" w:cs="Arial"/>
        </w:rPr>
        <w:t>Car Park udzieli odpowiedzi na reklamację w terminie do 14 dni od daty jej otrzymania.</w:t>
      </w:r>
    </w:p>
    <w:p w14:paraId="3E1FC5B8" w14:textId="5A5770BB" w:rsidR="001B237A" w:rsidRPr="00692FC9" w:rsidRDefault="000C1F27" w:rsidP="001B237A">
      <w:pPr>
        <w:pStyle w:val="ListParagraph"/>
        <w:numPr>
          <w:ilvl w:val="0"/>
          <w:numId w:val="36"/>
        </w:numPr>
        <w:suppressAutoHyphens/>
        <w:spacing w:after="120"/>
        <w:ind w:left="426" w:hanging="426"/>
        <w:jc w:val="both"/>
        <w:rPr>
          <w:rFonts w:ascii="Cambria" w:hAnsi="Cambria" w:cs="Arial"/>
        </w:rPr>
      </w:pPr>
      <w:r w:rsidRPr="00692FC9">
        <w:rPr>
          <w:rFonts w:ascii="Cambria" w:hAnsi="Cambria" w:cs="Arial"/>
        </w:rPr>
        <w:t>Jeżeli Car Park nie udzielił odpowiedzi na reklamację w terminie, o którym mowa w ust. 3 powyżej, uważa się, że uznał reklamację.</w:t>
      </w:r>
    </w:p>
    <w:p w14:paraId="02C7FBD3" w14:textId="77777777" w:rsidR="001B237A" w:rsidRPr="001B237A" w:rsidRDefault="001B237A" w:rsidP="001B237A">
      <w:pPr>
        <w:pStyle w:val="ListParagraph"/>
        <w:suppressAutoHyphens/>
        <w:spacing w:after="120"/>
        <w:ind w:left="426"/>
        <w:jc w:val="both"/>
      </w:pPr>
    </w:p>
    <w:p w14:paraId="2D09CEF2" w14:textId="5EE34721" w:rsidR="00C031D6" w:rsidRPr="00C031D6" w:rsidRDefault="00C031D6" w:rsidP="002450D8">
      <w:pPr>
        <w:pStyle w:val="ListParagraph"/>
        <w:rPr>
          <w:b/>
          <w:bCs/>
          <w:sz w:val="10"/>
          <w:szCs w:val="10"/>
        </w:rPr>
      </w:pPr>
    </w:p>
    <w:p w14:paraId="444CBD8F" w14:textId="77777777" w:rsidR="000959B6" w:rsidRDefault="000959B6" w:rsidP="00692FC9">
      <w:pPr>
        <w:pStyle w:val="Default"/>
        <w:jc w:val="both"/>
        <w:rPr>
          <w:b/>
          <w:bCs/>
        </w:rPr>
      </w:pPr>
    </w:p>
    <w:p w14:paraId="68F35314" w14:textId="7BEAFC0B" w:rsidR="00C031D6" w:rsidRPr="00C031D6" w:rsidRDefault="000959B6" w:rsidP="00C031D6">
      <w:pPr>
        <w:suppressAutoHyphens/>
        <w:spacing w:after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§11</w:t>
      </w:r>
      <w:r w:rsidR="00C031D6" w:rsidRPr="00C031D6">
        <w:rPr>
          <w:rFonts w:ascii="Cambria" w:hAnsi="Cambria" w:cs="Arial"/>
          <w:b/>
          <w:bCs/>
        </w:rPr>
        <w:t>. POSTANOWIENIA KOŃCOWE</w:t>
      </w:r>
    </w:p>
    <w:p w14:paraId="1A188CDA" w14:textId="3A8DC4A3" w:rsidR="00C031D6" w:rsidRDefault="00C031D6" w:rsidP="00C031D6">
      <w:pPr>
        <w:pStyle w:val="ListParagraph"/>
        <w:numPr>
          <w:ilvl w:val="0"/>
          <w:numId w:val="37"/>
        </w:numPr>
        <w:suppressAutoHyphens/>
        <w:spacing w:after="120"/>
        <w:ind w:left="426" w:hanging="426"/>
        <w:jc w:val="both"/>
        <w:rPr>
          <w:rFonts w:ascii="Cambria" w:hAnsi="Cambria" w:cs="Arial"/>
        </w:rPr>
      </w:pPr>
      <w:r w:rsidRPr="00C031D6">
        <w:rPr>
          <w:rFonts w:ascii="Cambria" w:hAnsi="Cambria" w:cs="Arial"/>
        </w:rPr>
        <w:t xml:space="preserve">Zasady korzystania z Parkingu oraz zasady ruchu na Parkingu w zakresie w jakim </w:t>
      </w:r>
      <w:r w:rsidR="00D3769C">
        <w:rPr>
          <w:rFonts w:ascii="Cambria" w:hAnsi="Cambria" w:cs="Arial"/>
        </w:rPr>
        <w:t>odnoszą się do</w:t>
      </w:r>
      <w:r w:rsidR="00D3769C" w:rsidRPr="00C031D6">
        <w:rPr>
          <w:rFonts w:ascii="Cambria" w:hAnsi="Cambria" w:cs="Arial"/>
        </w:rPr>
        <w:t xml:space="preserve"> </w:t>
      </w:r>
      <w:r w:rsidRPr="00C031D6">
        <w:rPr>
          <w:rFonts w:ascii="Cambria" w:hAnsi="Cambria" w:cs="Arial"/>
        </w:rPr>
        <w:t xml:space="preserve">bezpieczeństwa osób i mienia dotyczą odpowiednio wszystkich znajdujących się na Parkingu. </w:t>
      </w:r>
    </w:p>
    <w:p w14:paraId="1756D2A3" w14:textId="7B5789C8" w:rsidR="00C031D6" w:rsidRPr="00C031D6" w:rsidRDefault="00C031D6" w:rsidP="00C031D6">
      <w:pPr>
        <w:pStyle w:val="ListParagraph"/>
        <w:numPr>
          <w:ilvl w:val="0"/>
          <w:numId w:val="37"/>
        </w:numPr>
        <w:suppressAutoHyphens/>
        <w:spacing w:after="120"/>
        <w:ind w:left="426" w:hanging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Integralną częścią Regulaminu jest cennik Opłat Parkingowych. Obowiązujący cennik umieszczony jest na tablicy informacyjnej </w:t>
      </w:r>
      <w:r w:rsidR="007A68E6">
        <w:rPr>
          <w:rFonts w:ascii="Cambria" w:hAnsi="Cambria" w:cs="Arial"/>
        </w:rPr>
        <w:t>przed wjazdem na Parking</w:t>
      </w:r>
      <w:r>
        <w:rPr>
          <w:rFonts w:ascii="Cambria" w:hAnsi="Cambria" w:cs="Arial"/>
        </w:rPr>
        <w:t xml:space="preserve">. </w:t>
      </w:r>
    </w:p>
    <w:p w14:paraId="5E09A6C7" w14:textId="0A76D9C9" w:rsidR="006D093D" w:rsidRDefault="006D093D" w:rsidP="00230F19">
      <w:pPr>
        <w:suppressAutoHyphens/>
        <w:spacing w:after="120"/>
        <w:jc w:val="both"/>
        <w:rPr>
          <w:rFonts w:ascii="Cambria" w:hAnsi="Cambria" w:cs="Arial"/>
        </w:rPr>
      </w:pPr>
    </w:p>
    <w:p w14:paraId="70D943B7" w14:textId="77777777" w:rsidR="00230F19" w:rsidRPr="00B9274C" w:rsidRDefault="00230F19" w:rsidP="00230F19">
      <w:pPr>
        <w:suppressAutoHyphens/>
        <w:spacing w:after="120"/>
        <w:jc w:val="both"/>
        <w:rPr>
          <w:rFonts w:ascii="Cambria" w:hAnsi="Cambria" w:cs="Arial"/>
        </w:rPr>
      </w:pPr>
    </w:p>
    <w:sectPr w:rsidR="00230F19" w:rsidRPr="00B9274C" w:rsidSect="00023F8F">
      <w:footerReference w:type="even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F576B" w14:textId="77777777" w:rsidR="00DD7231" w:rsidRDefault="00DD7231" w:rsidP="00230F19">
      <w:r>
        <w:separator/>
      </w:r>
    </w:p>
  </w:endnote>
  <w:endnote w:type="continuationSeparator" w:id="0">
    <w:p w14:paraId="4566FB19" w14:textId="77777777" w:rsidR="00DD7231" w:rsidRDefault="00DD7231" w:rsidP="0023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48237578"/>
      <w:docPartObj>
        <w:docPartGallery w:val="Page Numbers (Bottom of Page)"/>
        <w:docPartUnique/>
      </w:docPartObj>
    </w:sdtPr>
    <w:sdtContent>
      <w:p w14:paraId="37A8CAB4" w14:textId="671DBA66" w:rsidR="00C031D6" w:rsidRDefault="00C031D6" w:rsidP="00C031D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A04CA3" w14:textId="77777777" w:rsidR="00C031D6" w:rsidRDefault="00C03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84578266"/>
      <w:docPartObj>
        <w:docPartGallery w:val="Page Numbers (Bottom of Page)"/>
        <w:docPartUnique/>
      </w:docPartObj>
    </w:sdtPr>
    <w:sdtEndPr>
      <w:rPr>
        <w:rStyle w:val="PageNumber"/>
        <w:rFonts w:ascii="Cambria" w:hAnsi="Cambria"/>
      </w:rPr>
    </w:sdtEndPr>
    <w:sdtContent>
      <w:p w14:paraId="479C8F54" w14:textId="0203305A" w:rsidR="00C031D6" w:rsidRPr="00230F19" w:rsidRDefault="00C031D6" w:rsidP="00C031D6">
        <w:pPr>
          <w:pStyle w:val="Footer"/>
          <w:framePr w:wrap="none" w:vAnchor="text" w:hAnchor="margin" w:xAlign="center" w:y="1"/>
          <w:rPr>
            <w:rStyle w:val="PageNumber"/>
            <w:rFonts w:ascii="Cambria" w:hAnsi="Cambria"/>
          </w:rPr>
        </w:pPr>
        <w:r w:rsidRPr="00230F19">
          <w:rPr>
            <w:rStyle w:val="PageNumber"/>
            <w:rFonts w:ascii="Cambria" w:hAnsi="Cambria"/>
          </w:rPr>
          <w:fldChar w:fldCharType="begin"/>
        </w:r>
        <w:r w:rsidRPr="00230F19">
          <w:rPr>
            <w:rStyle w:val="PageNumber"/>
            <w:rFonts w:ascii="Cambria" w:hAnsi="Cambria"/>
          </w:rPr>
          <w:instrText xml:space="preserve"> PAGE </w:instrText>
        </w:r>
        <w:r w:rsidRPr="00230F19">
          <w:rPr>
            <w:rStyle w:val="PageNumber"/>
            <w:rFonts w:ascii="Cambria" w:hAnsi="Cambria"/>
          </w:rPr>
          <w:fldChar w:fldCharType="separate"/>
        </w:r>
        <w:r w:rsidR="008E5314">
          <w:rPr>
            <w:rStyle w:val="PageNumber"/>
            <w:rFonts w:ascii="Cambria" w:hAnsi="Cambria"/>
            <w:noProof/>
          </w:rPr>
          <w:t>7</w:t>
        </w:r>
        <w:r w:rsidRPr="00230F19">
          <w:rPr>
            <w:rStyle w:val="PageNumber"/>
            <w:rFonts w:ascii="Cambria" w:hAnsi="Cambria"/>
          </w:rPr>
          <w:fldChar w:fldCharType="end"/>
        </w:r>
      </w:p>
    </w:sdtContent>
  </w:sdt>
  <w:p w14:paraId="25C3122A" w14:textId="77777777" w:rsidR="00C031D6" w:rsidRDefault="00C03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DF09" w14:textId="77777777" w:rsidR="00DD7231" w:rsidRDefault="00DD7231" w:rsidP="00230F19">
      <w:r>
        <w:separator/>
      </w:r>
    </w:p>
  </w:footnote>
  <w:footnote w:type="continuationSeparator" w:id="0">
    <w:p w14:paraId="2072D69C" w14:textId="77777777" w:rsidR="00DD7231" w:rsidRDefault="00DD7231" w:rsidP="00230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0E8"/>
    <w:multiLevelType w:val="hybridMultilevel"/>
    <w:tmpl w:val="C4928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D24"/>
    <w:multiLevelType w:val="multilevel"/>
    <w:tmpl w:val="1B9ED0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2FB1755"/>
    <w:multiLevelType w:val="multilevel"/>
    <w:tmpl w:val="415E1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3A87E21"/>
    <w:multiLevelType w:val="multilevel"/>
    <w:tmpl w:val="412C8F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4AD7E5D"/>
    <w:multiLevelType w:val="hybridMultilevel"/>
    <w:tmpl w:val="30DA67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5B00BA"/>
    <w:multiLevelType w:val="hybridMultilevel"/>
    <w:tmpl w:val="2D267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B29DC"/>
    <w:multiLevelType w:val="hybridMultilevel"/>
    <w:tmpl w:val="873EE38E"/>
    <w:lvl w:ilvl="0" w:tplc="FFFFFFFF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5B4512"/>
    <w:multiLevelType w:val="hybridMultilevel"/>
    <w:tmpl w:val="093CAB3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3725A"/>
    <w:multiLevelType w:val="multilevel"/>
    <w:tmpl w:val="4DD659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51D2749"/>
    <w:multiLevelType w:val="hybridMultilevel"/>
    <w:tmpl w:val="0BFADCD2"/>
    <w:lvl w:ilvl="0" w:tplc="04150019">
      <w:start w:val="1"/>
      <w:numFmt w:val="lowerLetter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1829163A"/>
    <w:multiLevelType w:val="hybridMultilevel"/>
    <w:tmpl w:val="C8E0D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F280B"/>
    <w:multiLevelType w:val="hybridMultilevel"/>
    <w:tmpl w:val="4FD061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C0745"/>
    <w:multiLevelType w:val="multilevel"/>
    <w:tmpl w:val="4ACC0D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4547620"/>
    <w:multiLevelType w:val="hybridMultilevel"/>
    <w:tmpl w:val="154EC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84EED"/>
    <w:multiLevelType w:val="multilevel"/>
    <w:tmpl w:val="366C3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52B2D0B"/>
    <w:multiLevelType w:val="hybridMultilevel"/>
    <w:tmpl w:val="6C56AE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A5DE5"/>
    <w:multiLevelType w:val="hybridMultilevel"/>
    <w:tmpl w:val="0EAAE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347C"/>
    <w:multiLevelType w:val="multilevel"/>
    <w:tmpl w:val="7E2255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28951EAD"/>
    <w:multiLevelType w:val="hybridMultilevel"/>
    <w:tmpl w:val="F0245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B14E6D"/>
    <w:multiLevelType w:val="hybridMultilevel"/>
    <w:tmpl w:val="CE4CB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B1302"/>
    <w:multiLevelType w:val="hybridMultilevel"/>
    <w:tmpl w:val="B10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A3C99"/>
    <w:multiLevelType w:val="multilevel"/>
    <w:tmpl w:val="F80C68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FA166D9"/>
    <w:multiLevelType w:val="multilevel"/>
    <w:tmpl w:val="F80C68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413705F"/>
    <w:multiLevelType w:val="multilevel"/>
    <w:tmpl w:val="412C8F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7C94992"/>
    <w:multiLevelType w:val="hybridMultilevel"/>
    <w:tmpl w:val="32E03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40D9A"/>
    <w:multiLevelType w:val="multilevel"/>
    <w:tmpl w:val="366C33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DE9372C"/>
    <w:multiLevelType w:val="multilevel"/>
    <w:tmpl w:val="09BCDE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88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305297C"/>
    <w:multiLevelType w:val="hybridMultilevel"/>
    <w:tmpl w:val="537E818C"/>
    <w:lvl w:ilvl="0" w:tplc="71B6F0C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110CE"/>
    <w:multiLevelType w:val="hybridMultilevel"/>
    <w:tmpl w:val="E7B01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85408"/>
    <w:multiLevelType w:val="hybridMultilevel"/>
    <w:tmpl w:val="0BFADCD2"/>
    <w:lvl w:ilvl="0" w:tplc="04150019">
      <w:start w:val="1"/>
      <w:numFmt w:val="lowerLetter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0" w15:restartNumberingAfterBreak="0">
    <w:nsid w:val="58E50ECE"/>
    <w:multiLevelType w:val="hybridMultilevel"/>
    <w:tmpl w:val="3C08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43051"/>
    <w:multiLevelType w:val="multilevel"/>
    <w:tmpl w:val="E5A468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B215C63"/>
    <w:multiLevelType w:val="hybridMultilevel"/>
    <w:tmpl w:val="15D603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A7405"/>
    <w:multiLevelType w:val="hybridMultilevel"/>
    <w:tmpl w:val="AA04D8CC"/>
    <w:lvl w:ilvl="0" w:tplc="F5182C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2B0F09"/>
    <w:multiLevelType w:val="multilevel"/>
    <w:tmpl w:val="1CE284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69DC5A55"/>
    <w:multiLevelType w:val="hybridMultilevel"/>
    <w:tmpl w:val="6C160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769AD"/>
    <w:multiLevelType w:val="hybridMultilevel"/>
    <w:tmpl w:val="04D0E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A83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22F37"/>
    <w:multiLevelType w:val="hybridMultilevel"/>
    <w:tmpl w:val="77B49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12F77"/>
    <w:multiLevelType w:val="multilevel"/>
    <w:tmpl w:val="977CE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 w15:restartNumberingAfterBreak="0">
    <w:nsid w:val="768E64F9"/>
    <w:multiLevelType w:val="hybridMultilevel"/>
    <w:tmpl w:val="FF5AC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13887"/>
    <w:multiLevelType w:val="hybridMultilevel"/>
    <w:tmpl w:val="C3C61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46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777627">
    <w:abstractNumId w:val="23"/>
  </w:num>
  <w:num w:numId="3" w16cid:durableId="1601526295">
    <w:abstractNumId w:val="21"/>
  </w:num>
  <w:num w:numId="4" w16cid:durableId="79302450">
    <w:abstractNumId w:val="26"/>
  </w:num>
  <w:num w:numId="5" w16cid:durableId="883248757">
    <w:abstractNumId w:val="1"/>
  </w:num>
  <w:num w:numId="6" w16cid:durableId="1947030737">
    <w:abstractNumId w:val="7"/>
  </w:num>
  <w:num w:numId="7" w16cid:durableId="257906016">
    <w:abstractNumId w:val="34"/>
  </w:num>
  <w:num w:numId="8" w16cid:durableId="815681131">
    <w:abstractNumId w:val="8"/>
  </w:num>
  <w:num w:numId="9" w16cid:durableId="865093817">
    <w:abstractNumId w:val="5"/>
  </w:num>
  <w:num w:numId="10" w16cid:durableId="292102864">
    <w:abstractNumId w:val="36"/>
  </w:num>
  <w:num w:numId="11" w16cid:durableId="1501386505">
    <w:abstractNumId w:val="20"/>
  </w:num>
  <w:num w:numId="12" w16cid:durableId="1675690340">
    <w:abstractNumId w:val="29"/>
  </w:num>
  <w:num w:numId="13" w16cid:durableId="1713963008">
    <w:abstractNumId w:val="18"/>
  </w:num>
  <w:num w:numId="14" w16cid:durableId="838498286">
    <w:abstractNumId w:val="17"/>
  </w:num>
  <w:num w:numId="15" w16cid:durableId="402529521">
    <w:abstractNumId w:val="2"/>
  </w:num>
  <w:num w:numId="16" w16cid:durableId="417948988">
    <w:abstractNumId w:val="9"/>
  </w:num>
  <w:num w:numId="17" w16cid:durableId="1309942054">
    <w:abstractNumId w:val="33"/>
  </w:num>
  <w:num w:numId="18" w16cid:durableId="823744101">
    <w:abstractNumId w:val="37"/>
  </w:num>
  <w:num w:numId="19" w16cid:durableId="1730880359">
    <w:abstractNumId w:val="0"/>
  </w:num>
  <w:num w:numId="20" w16cid:durableId="1067217463">
    <w:abstractNumId w:val="24"/>
  </w:num>
  <w:num w:numId="21" w16cid:durableId="334265266">
    <w:abstractNumId w:val="22"/>
  </w:num>
  <w:num w:numId="22" w16cid:durableId="718163341">
    <w:abstractNumId w:val="28"/>
  </w:num>
  <w:num w:numId="23" w16cid:durableId="920338262">
    <w:abstractNumId w:val="40"/>
  </w:num>
  <w:num w:numId="24" w16cid:durableId="1964462744">
    <w:abstractNumId w:val="13"/>
  </w:num>
  <w:num w:numId="25" w16cid:durableId="885458017">
    <w:abstractNumId w:val="16"/>
  </w:num>
  <w:num w:numId="26" w16cid:durableId="417026481">
    <w:abstractNumId w:val="3"/>
  </w:num>
  <w:num w:numId="27" w16cid:durableId="1065107879">
    <w:abstractNumId w:val="12"/>
  </w:num>
  <w:num w:numId="28" w16cid:durableId="1629705730">
    <w:abstractNumId w:val="35"/>
  </w:num>
  <w:num w:numId="29" w16cid:durableId="1109590515">
    <w:abstractNumId w:val="27"/>
  </w:num>
  <w:num w:numId="30" w16cid:durableId="540282915">
    <w:abstractNumId w:val="25"/>
  </w:num>
  <w:num w:numId="31" w16cid:durableId="87124887">
    <w:abstractNumId w:val="14"/>
  </w:num>
  <w:num w:numId="32" w16cid:durableId="40787742">
    <w:abstractNumId w:val="32"/>
  </w:num>
  <w:num w:numId="33" w16cid:durableId="418334289">
    <w:abstractNumId w:val="39"/>
  </w:num>
  <w:num w:numId="34" w16cid:durableId="157232468">
    <w:abstractNumId w:val="4"/>
  </w:num>
  <w:num w:numId="35" w16cid:durableId="1430007687">
    <w:abstractNumId w:val="10"/>
  </w:num>
  <w:num w:numId="36" w16cid:durableId="291860708">
    <w:abstractNumId w:val="19"/>
  </w:num>
  <w:num w:numId="37" w16cid:durableId="485124832">
    <w:abstractNumId w:val="30"/>
  </w:num>
  <w:num w:numId="38" w16cid:durableId="894003452">
    <w:abstractNumId w:val="15"/>
  </w:num>
  <w:num w:numId="39" w16cid:durableId="1457022547">
    <w:abstractNumId w:val="31"/>
  </w:num>
  <w:num w:numId="40" w16cid:durableId="853038360">
    <w:abstractNumId w:val="11"/>
  </w:num>
  <w:num w:numId="41" w16cid:durableId="738670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F1"/>
    <w:rsid w:val="000005A8"/>
    <w:rsid w:val="00004858"/>
    <w:rsid w:val="000048D4"/>
    <w:rsid w:val="000059E3"/>
    <w:rsid w:val="00017EB1"/>
    <w:rsid w:val="00021CA5"/>
    <w:rsid w:val="00023F8F"/>
    <w:rsid w:val="00024A67"/>
    <w:rsid w:val="00025173"/>
    <w:rsid w:val="00027A9B"/>
    <w:rsid w:val="000324FB"/>
    <w:rsid w:val="0003359E"/>
    <w:rsid w:val="0005227C"/>
    <w:rsid w:val="0005305D"/>
    <w:rsid w:val="000532B6"/>
    <w:rsid w:val="00054FFB"/>
    <w:rsid w:val="0005533D"/>
    <w:rsid w:val="00055842"/>
    <w:rsid w:val="000572EF"/>
    <w:rsid w:val="000614E7"/>
    <w:rsid w:val="0006332F"/>
    <w:rsid w:val="00064D34"/>
    <w:rsid w:val="00094229"/>
    <w:rsid w:val="000959B6"/>
    <w:rsid w:val="000A04B8"/>
    <w:rsid w:val="000A41F4"/>
    <w:rsid w:val="000B090A"/>
    <w:rsid w:val="000B3F5A"/>
    <w:rsid w:val="000B6080"/>
    <w:rsid w:val="000C1F27"/>
    <w:rsid w:val="000C511C"/>
    <w:rsid w:val="000D24CB"/>
    <w:rsid w:val="000E3F86"/>
    <w:rsid w:val="000F2D36"/>
    <w:rsid w:val="00100C45"/>
    <w:rsid w:val="0010223B"/>
    <w:rsid w:val="001037CB"/>
    <w:rsid w:val="00103C0E"/>
    <w:rsid w:val="00105692"/>
    <w:rsid w:val="001064FF"/>
    <w:rsid w:val="001158C0"/>
    <w:rsid w:val="001171FA"/>
    <w:rsid w:val="001257D6"/>
    <w:rsid w:val="001335B9"/>
    <w:rsid w:val="00142469"/>
    <w:rsid w:val="00151D03"/>
    <w:rsid w:val="00160165"/>
    <w:rsid w:val="00160271"/>
    <w:rsid w:val="00162248"/>
    <w:rsid w:val="00164B7C"/>
    <w:rsid w:val="001653BF"/>
    <w:rsid w:val="00167C08"/>
    <w:rsid w:val="001711E1"/>
    <w:rsid w:val="00176C13"/>
    <w:rsid w:val="001815B1"/>
    <w:rsid w:val="001840F0"/>
    <w:rsid w:val="00184B28"/>
    <w:rsid w:val="001869B2"/>
    <w:rsid w:val="00192043"/>
    <w:rsid w:val="001A01F2"/>
    <w:rsid w:val="001A3BD7"/>
    <w:rsid w:val="001B237A"/>
    <w:rsid w:val="001C02B8"/>
    <w:rsid w:val="001C0DDC"/>
    <w:rsid w:val="001C0E5D"/>
    <w:rsid w:val="001C4472"/>
    <w:rsid w:val="001D0231"/>
    <w:rsid w:val="001E2BDB"/>
    <w:rsid w:val="001E4C67"/>
    <w:rsid w:val="001E4CA9"/>
    <w:rsid w:val="001E7508"/>
    <w:rsid w:val="001F0800"/>
    <w:rsid w:val="001F2874"/>
    <w:rsid w:val="001F2DD3"/>
    <w:rsid w:val="00210844"/>
    <w:rsid w:val="00210FF9"/>
    <w:rsid w:val="002237A0"/>
    <w:rsid w:val="00225E70"/>
    <w:rsid w:val="00230F19"/>
    <w:rsid w:val="002314DC"/>
    <w:rsid w:val="002353BF"/>
    <w:rsid w:val="002411B2"/>
    <w:rsid w:val="002450D8"/>
    <w:rsid w:val="00253464"/>
    <w:rsid w:val="0025539F"/>
    <w:rsid w:val="002650DD"/>
    <w:rsid w:val="002651FC"/>
    <w:rsid w:val="0027059F"/>
    <w:rsid w:val="00274C6A"/>
    <w:rsid w:val="0027581D"/>
    <w:rsid w:val="00280A58"/>
    <w:rsid w:val="00281A9A"/>
    <w:rsid w:val="00282D3E"/>
    <w:rsid w:val="00291C30"/>
    <w:rsid w:val="00293904"/>
    <w:rsid w:val="00295A24"/>
    <w:rsid w:val="002A0558"/>
    <w:rsid w:val="002A6148"/>
    <w:rsid w:val="002B59EE"/>
    <w:rsid w:val="002B5D0E"/>
    <w:rsid w:val="002C2247"/>
    <w:rsid w:val="002C5452"/>
    <w:rsid w:val="002E2A18"/>
    <w:rsid w:val="002E3267"/>
    <w:rsid w:val="002E3274"/>
    <w:rsid w:val="002E4278"/>
    <w:rsid w:val="00313F5C"/>
    <w:rsid w:val="00326C29"/>
    <w:rsid w:val="003306D1"/>
    <w:rsid w:val="00330744"/>
    <w:rsid w:val="00343B85"/>
    <w:rsid w:val="0035327D"/>
    <w:rsid w:val="00356122"/>
    <w:rsid w:val="003621FF"/>
    <w:rsid w:val="00381684"/>
    <w:rsid w:val="003823D4"/>
    <w:rsid w:val="003849DB"/>
    <w:rsid w:val="00385C4E"/>
    <w:rsid w:val="003871DA"/>
    <w:rsid w:val="00392623"/>
    <w:rsid w:val="003937B0"/>
    <w:rsid w:val="00394349"/>
    <w:rsid w:val="003A0D5A"/>
    <w:rsid w:val="003A1DF4"/>
    <w:rsid w:val="003A34A2"/>
    <w:rsid w:val="003B65EF"/>
    <w:rsid w:val="003C2099"/>
    <w:rsid w:val="003C3641"/>
    <w:rsid w:val="003D4CBF"/>
    <w:rsid w:val="003D638F"/>
    <w:rsid w:val="003E0C31"/>
    <w:rsid w:val="003E2FC0"/>
    <w:rsid w:val="003E36C6"/>
    <w:rsid w:val="003E4DB3"/>
    <w:rsid w:val="003E7F09"/>
    <w:rsid w:val="003F45FD"/>
    <w:rsid w:val="00400FCE"/>
    <w:rsid w:val="00403757"/>
    <w:rsid w:val="00403E96"/>
    <w:rsid w:val="00404185"/>
    <w:rsid w:val="00404EA3"/>
    <w:rsid w:val="004121A8"/>
    <w:rsid w:val="00416C11"/>
    <w:rsid w:val="00417555"/>
    <w:rsid w:val="00420DCC"/>
    <w:rsid w:val="00435A1F"/>
    <w:rsid w:val="00442EF4"/>
    <w:rsid w:val="0044472A"/>
    <w:rsid w:val="0045268C"/>
    <w:rsid w:val="00460D7B"/>
    <w:rsid w:val="00462A5F"/>
    <w:rsid w:val="00464440"/>
    <w:rsid w:val="0046451B"/>
    <w:rsid w:val="004647C2"/>
    <w:rsid w:val="0047258E"/>
    <w:rsid w:val="00472AF6"/>
    <w:rsid w:val="004811F4"/>
    <w:rsid w:val="004838E9"/>
    <w:rsid w:val="00483F4E"/>
    <w:rsid w:val="00486540"/>
    <w:rsid w:val="00486EAB"/>
    <w:rsid w:val="00496FFB"/>
    <w:rsid w:val="004976CB"/>
    <w:rsid w:val="004A02D3"/>
    <w:rsid w:val="004A1416"/>
    <w:rsid w:val="004A683D"/>
    <w:rsid w:val="004B1DF0"/>
    <w:rsid w:val="004B36C0"/>
    <w:rsid w:val="004B5591"/>
    <w:rsid w:val="004C567E"/>
    <w:rsid w:val="004E405C"/>
    <w:rsid w:val="004E78E2"/>
    <w:rsid w:val="00502800"/>
    <w:rsid w:val="005050DC"/>
    <w:rsid w:val="0051312A"/>
    <w:rsid w:val="00514437"/>
    <w:rsid w:val="0052298D"/>
    <w:rsid w:val="005402A7"/>
    <w:rsid w:val="0054153F"/>
    <w:rsid w:val="00542095"/>
    <w:rsid w:val="005441B7"/>
    <w:rsid w:val="00544CFE"/>
    <w:rsid w:val="00545569"/>
    <w:rsid w:val="0055204C"/>
    <w:rsid w:val="005563DD"/>
    <w:rsid w:val="005570E4"/>
    <w:rsid w:val="00564B6B"/>
    <w:rsid w:val="00564EB9"/>
    <w:rsid w:val="00567B09"/>
    <w:rsid w:val="00570D80"/>
    <w:rsid w:val="005770F6"/>
    <w:rsid w:val="00577B12"/>
    <w:rsid w:val="005833DA"/>
    <w:rsid w:val="00584521"/>
    <w:rsid w:val="0059129C"/>
    <w:rsid w:val="00593BB0"/>
    <w:rsid w:val="005A5ABB"/>
    <w:rsid w:val="005B1120"/>
    <w:rsid w:val="005B4F72"/>
    <w:rsid w:val="005B56C7"/>
    <w:rsid w:val="005B57FC"/>
    <w:rsid w:val="005B61D8"/>
    <w:rsid w:val="005C2C7F"/>
    <w:rsid w:val="005D28C0"/>
    <w:rsid w:val="005D6A9C"/>
    <w:rsid w:val="005E3880"/>
    <w:rsid w:val="005F4F48"/>
    <w:rsid w:val="00600EE1"/>
    <w:rsid w:val="00632800"/>
    <w:rsid w:val="00641384"/>
    <w:rsid w:val="00641B07"/>
    <w:rsid w:val="00641E64"/>
    <w:rsid w:val="0064411B"/>
    <w:rsid w:val="006471D3"/>
    <w:rsid w:val="00655A83"/>
    <w:rsid w:val="006600EE"/>
    <w:rsid w:val="00661073"/>
    <w:rsid w:val="00662904"/>
    <w:rsid w:val="00682413"/>
    <w:rsid w:val="006838FF"/>
    <w:rsid w:val="00686E52"/>
    <w:rsid w:val="006921B6"/>
    <w:rsid w:val="00692FC9"/>
    <w:rsid w:val="00694908"/>
    <w:rsid w:val="006A0645"/>
    <w:rsid w:val="006A513B"/>
    <w:rsid w:val="006B3599"/>
    <w:rsid w:val="006B363A"/>
    <w:rsid w:val="006C0287"/>
    <w:rsid w:val="006C7FBF"/>
    <w:rsid w:val="006D093D"/>
    <w:rsid w:val="006D4203"/>
    <w:rsid w:val="006F77BC"/>
    <w:rsid w:val="00703377"/>
    <w:rsid w:val="007055B0"/>
    <w:rsid w:val="0070655A"/>
    <w:rsid w:val="007147A7"/>
    <w:rsid w:val="00714D14"/>
    <w:rsid w:val="00716F46"/>
    <w:rsid w:val="00724588"/>
    <w:rsid w:val="007250D2"/>
    <w:rsid w:val="0072735A"/>
    <w:rsid w:val="0072735E"/>
    <w:rsid w:val="0073232F"/>
    <w:rsid w:val="0073395D"/>
    <w:rsid w:val="007422EE"/>
    <w:rsid w:val="00745995"/>
    <w:rsid w:val="00751495"/>
    <w:rsid w:val="0075356A"/>
    <w:rsid w:val="007700AC"/>
    <w:rsid w:val="007746A7"/>
    <w:rsid w:val="00781448"/>
    <w:rsid w:val="00785073"/>
    <w:rsid w:val="00794D35"/>
    <w:rsid w:val="00795821"/>
    <w:rsid w:val="007960A2"/>
    <w:rsid w:val="007A68E6"/>
    <w:rsid w:val="007A7C38"/>
    <w:rsid w:val="007C4B1A"/>
    <w:rsid w:val="007D1591"/>
    <w:rsid w:val="007D3234"/>
    <w:rsid w:val="007D40CE"/>
    <w:rsid w:val="007E334A"/>
    <w:rsid w:val="007F55B9"/>
    <w:rsid w:val="00801A5D"/>
    <w:rsid w:val="00803148"/>
    <w:rsid w:val="00806FCC"/>
    <w:rsid w:val="0081130B"/>
    <w:rsid w:val="008249B4"/>
    <w:rsid w:val="00832826"/>
    <w:rsid w:val="00835FDE"/>
    <w:rsid w:val="008469A0"/>
    <w:rsid w:val="00847FE0"/>
    <w:rsid w:val="00853298"/>
    <w:rsid w:val="0085492C"/>
    <w:rsid w:val="00856392"/>
    <w:rsid w:val="00866200"/>
    <w:rsid w:val="00881DD3"/>
    <w:rsid w:val="0088340D"/>
    <w:rsid w:val="00885FB4"/>
    <w:rsid w:val="00893CD5"/>
    <w:rsid w:val="00894231"/>
    <w:rsid w:val="008965B7"/>
    <w:rsid w:val="00896A91"/>
    <w:rsid w:val="008A03E5"/>
    <w:rsid w:val="008A14DE"/>
    <w:rsid w:val="008B045B"/>
    <w:rsid w:val="008B28B5"/>
    <w:rsid w:val="008B6312"/>
    <w:rsid w:val="008C4427"/>
    <w:rsid w:val="008C5D67"/>
    <w:rsid w:val="008D0061"/>
    <w:rsid w:val="008D0990"/>
    <w:rsid w:val="008E1A66"/>
    <w:rsid w:val="008E2AC6"/>
    <w:rsid w:val="008E5314"/>
    <w:rsid w:val="008F047B"/>
    <w:rsid w:val="008F2117"/>
    <w:rsid w:val="008F5CDC"/>
    <w:rsid w:val="008F7A11"/>
    <w:rsid w:val="008F7AB6"/>
    <w:rsid w:val="00912C90"/>
    <w:rsid w:val="00932DB0"/>
    <w:rsid w:val="0093774F"/>
    <w:rsid w:val="00940067"/>
    <w:rsid w:val="0094322E"/>
    <w:rsid w:val="0094626F"/>
    <w:rsid w:val="00952F3A"/>
    <w:rsid w:val="00955488"/>
    <w:rsid w:val="00955E90"/>
    <w:rsid w:val="009574C9"/>
    <w:rsid w:val="00957779"/>
    <w:rsid w:val="00963388"/>
    <w:rsid w:val="009641DB"/>
    <w:rsid w:val="00964F80"/>
    <w:rsid w:val="00966DEB"/>
    <w:rsid w:val="00967AFB"/>
    <w:rsid w:val="009720C6"/>
    <w:rsid w:val="00985CA7"/>
    <w:rsid w:val="009954D2"/>
    <w:rsid w:val="009958FB"/>
    <w:rsid w:val="00995A68"/>
    <w:rsid w:val="009A28E8"/>
    <w:rsid w:val="009B2337"/>
    <w:rsid w:val="009B52DA"/>
    <w:rsid w:val="009B6CF8"/>
    <w:rsid w:val="009C3FB5"/>
    <w:rsid w:val="009C4961"/>
    <w:rsid w:val="009C7C66"/>
    <w:rsid w:val="009D1E7C"/>
    <w:rsid w:val="009D216A"/>
    <w:rsid w:val="009E20A5"/>
    <w:rsid w:val="009E3936"/>
    <w:rsid w:val="009E4906"/>
    <w:rsid w:val="009E5AB6"/>
    <w:rsid w:val="009F1088"/>
    <w:rsid w:val="009F3006"/>
    <w:rsid w:val="00A00FB6"/>
    <w:rsid w:val="00A076C4"/>
    <w:rsid w:val="00A15468"/>
    <w:rsid w:val="00A1652F"/>
    <w:rsid w:val="00A200E4"/>
    <w:rsid w:val="00A20B80"/>
    <w:rsid w:val="00A324C9"/>
    <w:rsid w:val="00A40751"/>
    <w:rsid w:val="00A61D6A"/>
    <w:rsid w:val="00A70F72"/>
    <w:rsid w:val="00A7186F"/>
    <w:rsid w:val="00A8068E"/>
    <w:rsid w:val="00A840E7"/>
    <w:rsid w:val="00A901D3"/>
    <w:rsid w:val="00A9062D"/>
    <w:rsid w:val="00A9796B"/>
    <w:rsid w:val="00AB0EE5"/>
    <w:rsid w:val="00AC4400"/>
    <w:rsid w:val="00AD2B08"/>
    <w:rsid w:val="00AD5194"/>
    <w:rsid w:val="00AE3BF9"/>
    <w:rsid w:val="00AE50AD"/>
    <w:rsid w:val="00AE60E2"/>
    <w:rsid w:val="00AF0B47"/>
    <w:rsid w:val="00AF2585"/>
    <w:rsid w:val="00AF545E"/>
    <w:rsid w:val="00B00CB0"/>
    <w:rsid w:val="00B11101"/>
    <w:rsid w:val="00B1544C"/>
    <w:rsid w:val="00B205D5"/>
    <w:rsid w:val="00B41064"/>
    <w:rsid w:val="00B41AE0"/>
    <w:rsid w:val="00B42342"/>
    <w:rsid w:val="00B448A6"/>
    <w:rsid w:val="00B448C3"/>
    <w:rsid w:val="00B4744B"/>
    <w:rsid w:val="00B54A75"/>
    <w:rsid w:val="00B62CF7"/>
    <w:rsid w:val="00B657A1"/>
    <w:rsid w:val="00B65A02"/>
    <w:rsid w:val="00B71533"/>
    <w:rsid w:val="00B85ACC"/>
    <w:rsid w:val="00B90093"/>
    <w:rsid w:val="00B90431"/>
    <w:rsid w:val="00B9274C"/>
    <w:rsid w:val="00B93177"/>
    <w:rsid w:val="00B97ABB"/>
    <w:rsid w:val="00BA720E"/>
    <w:rsid w:val="00BB78A1"/>
    <w:rsid w:val="00BC1F44"/>
    <w:rsid w:val="00BC4010"/>
    <w:rsid w:val="00BD16DC"/>
    <w:rsid w:val="00BD4870"/>
    <w:rsid w:val="00BD4C20"/>
    <w:rsid w:val="00BE01B3"/>
    <w:rsid w:val="00BE0A49"/>
    <w:rsid w:val="00BE23D9"/>
    <w:rsid w:val="00BE3E49"/>
    <w:rsid w:val="00BF1B52"/>
    <w:rsid w:val="00C031D6"/>
    <w:rsid w:val="00C10AF6"/>
    <w:rsid w:val="00C1562F"/>
    <w:rsid w:val="00C1771E"/>
    <w:rsid w:val="00C17951"/>
    <w:rsid w:val="00C23484"/>
    <w:rsid w:val="00C256B5"/>
    <w:rsid w:val="00C25E4A"/>
    <w:rsid w:val="00C3474F"/>
    <w:rsid w:val="00C44051"/>
    <w:rsid w:val="00C62442"/>
    <w:rsid w:val="00C643F6"/>
    <w:rsid w:val="00C648CE"/>
    <w:rsid w:val="00C65AEC"/>
    <w:rsid w:val="00C73D89"/>
    <w:rsid w:val="00C765B8"/>
    <w:rsid w:val="00C81A32"/>
    <w:rsid w:val="00C87074"/>
    <w:rsid w:val="00C87CA4"/>
    <w:rsid w:val="00C92F2C"/>
    <w:rsid w:val="00C95089"/>
    <w:rsid w:val="00CA1653"/>
    <w:rsid w:val="00CA738C"/>
    <w:rsid w:val="00CA7C09"/>
    <w:rsid w:val="00CA7D09"/>
    <w:rsid w:val="00CB0923"/>
    <w:rsid w:val="00CB0B99"/>
    <w:rsid w:val="00CB19F1"/>
    <w:rsid w:val="00CB794F"/>
    <w:rsid w:val="00CB7E9D"/>
    <w:rsid w:val="00CD002B"/>
    <w:rsid w:val="00CD642F"/>
    <w:rsid w:val="00CE2919"/>
    <w:rsid w:val="00CE66DE"/>
    <w:rsid w:val="00CF3CEF"/>
    <w:rsid w:val="00CF4925"/>
    <w:rsid w:val="00CF5A8C"/>
    <w:rsid w:val="00CF6B92"/>
    <w:rsid w:val="00D03D5E"/>
    <w:rsid w:val="00D04983"/>
    <w:rsid w:val="00D14BF9"/>
    <w:rsid w:val="00D17C3D"/>
    <w:rsid w:val="00D21036"/>
    <w:rsid w:val="00D22880"/>
    <w:rsid w:val="00D277C9"/>
    <w:rsid w:val="00D3769C"/>
    <w:rsid w:val="00D430FC"/>
    <w:rsid w:val="00D50122"/>
    <w:rsid w:val="00D5141F"/>
    <w:rsid w:val="00D52F33"/>
    <w:rsid w:val="00D53DB4"/>
    <w:rsid w:val="00D54769"/>
    <w:rsid w:val="00D67B2A"/>
    <w:rsid w:val="00D7120A"/>
    <w:rsid w:val="00D7122F"/>
    <w:rsid w:val="00D87BE2"/>
    <w:rsid w:val="00D87CC9"/>
    <w:rsid w:val="00D87FFB"/>
    <w:rsid w:val="00D92D95"/>
    <w:rsid w:val="00D96274"/>
    <w:rsid w:val="00D967BA"/>
    <w:rsid w:val="00DA2D51"/>
    <w:rsid w:val="00DA5AA7"/>
    <w:rsid w:val="00DA5EB3"/>
    <w:rsid w:val="00DA7356"/>
    <w:rsid w:val="00DB0040"/>
    <w:rsid w:val="00DB0F86"/>
    <w:rsid w:val="00DB2A42"/>
    <w:rsid w:val="00DB60D0"/>
    <w:rsid w:val="00DC0FFC"/>
    <w:rsid w:val="00DC4837"/>
    <w:rsid w:val="00DD0316"/>
    <w:rsid w:val="00DD47CE"/>
    <w:rsid w:val="00DD4F29"/>
    <w:rsid w:val="00DD51EA"/>
    <w:rsid w:val="00DD7231"/>
    <w:rsid w:val="00DE1E22"/>
    <w:rsid w:val="00E01F47"/>
    <w:rsid w:val="00E03396"/>
    <w:rsid w:val="00E05249"/>
    <w:rsid w:val="00E1642A"/>
    <w:rsid w:val="00E1678A"/>
    <w:rsid w:val="00E20763"/>
    <w:rsid w:val="00E2377B"/>
    <w:rsid w:val="00E342D7"/>
    <w:rsid w:val="00E40CE5"/>
    <w:rsid w:val="00E41337"/>
    <w:rsid w:val="00E44248"/>
    <w:rsid w:val="00E444A2"/>
    <w:rsid w:val="00E50A21"/>
    <w:rsid w:val="00E6333B"/>
    <w:rsid w:val="00E7323C"/>
    <w:rsid w:val="00E753A9"/>
    <w:rsid w:val="00E755E6"/>
    <w:rsid w:val="00E75FB2"/>
    <w:rsid w:val="00E81388"/>
    <w:rsid w:val="00E83D33"/>
    <w:rsid w:val="00E90686"/>
    <w:rsid w:val="00E924E8"/>
    <w:rsid w:val="00E94512"/>
    <w:rsid w:val="00E96A07"/>
    <w:rsid w:val="00E97481"/>
    <w:rsid w:val="00EA60E6"/>
    <w:rsid w:val="00EA7C99"/>
    <w:rsid w:val="00EA7D6A"/>
    <w:rsid w:val="00EB0C53"/>
    <w:rsid w:val="00EB1403"/>
    <w:rsid w:val="00EB18BA"/>
    <w:rsid w:val="00EB6D53"/>
    <w:rsid w:val="00EC558E"/>
    <w:rsid w:val="00ED03CD"/>
    <w:rsid w:val="00ED0BBF"/>
    <w:rsid w:val="00F000E3"/>
    <w:rsid w:val="00F00EE4"/>
    <w:rsid w:val="00F170BF"/>
    <w:rsid w:val="00F20387"/>
    <w:rsid w:val="00F30152"/>
    <w:rsid w:val="00F30BD1"/>
    <w:rsid w:val="00F311B0"/>
    <w:rsid w:val="00F32F01"/>
    <w:rsid w:val="00F330B8"/>
    <w:rsid w:val="00F33D19"/>
    <w:rsid w:val="00F34CFC"/>
    <w:rsid w:val="00F351E9"/>
    <w:rsid w:val="00F4327E"/>
    <w:rsid w:val="00F500F4"/>
    <w:rsid w:val="00F53794"/>
    <w:rsid w:val="00F53E01"/>
    <w:rsid w:val="00F54FFA"/>
    <w:rsid w:val="00F570B0"/>
    <w:rsid w:val="00F572B8"/>
    <w:rsid w:val="00F75832"/>
    <w:rsid w:val="00F83C86"/>
    <w:rsid w:val="00FA2714"/>
    <w:rsid w:val="00FA34FD"/>
    <w:rsid w:val="00FB4517"/>
    <w:rsid w:val="00FB552B"/>
    <w:rsid w:val="00FC50FD"/>
    <w:rsid w:val="00FE520F"/>
    <w:rsid w:val="00FF035D"/>
    <w:rsid w:val="00FF3A82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7044"/>
  <w15:docId w15:val="{50FB1C7E-755C-C645-B6CB-C4809FF8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19F1"/>
    <w:pPr>
      <w:keepNext/>
      <w:suppressAutoHyphens/>
      <w:spacing w:line="360" w:lineRule="auto"/>
      <w:jc w:val="both"/>
      <w:outlineLvl w:val="0"/>
    </w:pPr>
    <w:rPr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B19F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B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1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9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F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7033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aliases w:val="Preambuła,Numerowanie,Akapit z listą BS,Kolorowa lista — akcent 11"/>
    <w:basedOn w:val="Normal"/>
    <w:link w:val="ListParagraphChar"/>
    <w:uiPriority w:val="34"/>
    <w:qFormat/>
    <w:rsid w:val="00F572B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5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5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51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01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50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5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DA7356"/>
    <w:pPr>
      <w:spacing w:after="0" w:line="240" w:lineRule="auto"/>
    </w:pPr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30F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F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semiHidden/>
    <w:unhideWhenUsed/>
    <w:rsid w:val="00230F19"/>
  </w:style>
  <w:style w:type="paragraph" w:styleId="Header">
    <w:name w:val="header"/>
    <w:basedOn w:val="Normal"/>
    <w:link w:val="HeaderChar"/>
    <w:uiPriority w:val="99"/>
    <w:unhideWhenUsed/>
    <w:rsid w:val="00230F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F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F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230F19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230F19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31D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31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unhideWhenUsed/>
    <w:rsid w:val="00C031D6"/>
    <w:rPr>
      <w:vertAlign w:val="superscript"/>
    </w:rPr>
  </w:style>
  <w:style w:type="character" w:customStyle="1" w:styleId="ListParagraphChar">
    <w:name w:val="List Paragraph Char"/>
    <w:aliases w:val="Preambuła Char,Numerowanie Char,Akapit z listą BS Char,Kolorowa lista — akcent 11 Char"/>
    <w:link w:val="ListParagraph"/>
    <w:uiPriority w:val="34"/>
    <w:qFormat/>
    <w:rsid w:val="0005584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A20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carpar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klamacja@carpar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631F-C0FA-468C-AFA7-E14053CF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2653</Words>
  <Characters>15123</Characters>
  <Application>Microsoft Office Word</Application>
  <DocSecurity>0</DocSecurity>
  <Lines>126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szef</dc:creator>
  <cp:keywords/>
  <dc:description/>
  <cp:lastModifiedBy>Anna Gospodarek</cp:lastModifiedBy>
  <cp:revision>9</cp:revision>
  <cp:lastPrinted>2018-10-02T13:49:00Z</cp:lastPrinted>
  <dcterms:created xsi:type="dcterms:W3CDTF">2024-09-04T07:59:00Z</dcterms:created>
  <dcterms:modified xsi:type="dcterms:W3CDTF">2024-09-09T20:04:00Z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31947c-bc8e-4fd1-b8a9-8a41280ea2d6_Enabled">
    <vt:lpwstr>true</vt:lpwstr>
  </property>
  <property fmtid="{D5CDD505-2E9C-101B-9397-08002B2CF9AE}" pid="3" name="MSIP_Label_4b31947c-bc8e-4fd1-b8a9-8a41280ea2d6_SetDate">
    <vt:lpwstr>2024-08-30T14:04:41Z</vt:lpwstr>
  </property>
  <property fmtid="{D5CDD505-2E9C-101B-9397-08002B2CF9AE}" pid="4" name="MSIP_Label_4b31947c-bc8e-4fd1-b8a9-8a41280ea2d6_Method">
    <vt:lpwstr>Standard</vt:lpwstr>
  </property>
  <property fmtid="{D5CDD505-2E9C-101B-9397-08002B2CF9AE}" pid="5" name="MSIP_Label_4b31947c-bc8e-4fd1-b8a9-8a41280ea2d6_Name">
    <vt:lpwstr>4b31947c-bc8e-4fd1-b8a9-8a41280ea2d6</vt:lpwstr>
  </property>
  <property fmtid="{D5CDD505-2E9C-101B-9397-08002B2CF9AE}" pid="6" name="MSIP_Label_4b31947c-bc8e-4fd1-b8a9-8a41280ea2d6_SiteId">
    <vt:lpwstr>b461b2e7-504e-47ee-bc9b-27c40af0adab</vt:lpwstr>
  </property>
  <property fmtid="{D5CDD505-2E9C-101B-9397-08002B2CF9AE}" pid="7" name="MSIP_Label_4b31947c-bc8e-4fd1-b8a9-8a41280ea2d6_ActionId">
    <vt:lpwstr>8ff02a55-d9aa-4dea-a0d3-dfd7194951bd</vt:lpwstr>
  </property>
  <property fmtid="{D5CDD505-2E9C-101B-9397-08002B2CF9AE}" pid="8" name="MSIP_Label_4b31947c-bc8e-4fd1-b8a9-8a41280ea2d6_ContentBits">
    <vt:lpwstr>0</vt:lpwstr>
  </property>
</Properties>
</file>